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p w:rsidR="006A78D9" w:rsidRDefault="006A78D9" w:rsidP="006A78D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74"/>
      </w:tblGrid>
      <w:tr w:rsidR="006A78D9" w:rsidTr="00F2112C">
        <w:tc>
          <w:tcPr>
            <w:tcW w:w="5097" w:type="dxa"/>
          </w:tcPr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434844</wp:posOffset>
                  </wp:positionH>
                  <wp:positionV relativeFrom="paragraph">
                    <wp:posOffset>-140970</wp:posOffset>
                  </wp:positionV>
                  <wp:extent cx="2300899" cy="3422650"/>
                  <wp:effectExtent l="0" t="0" r="4445" b="6350"/>
                  <wp:wrapNone/>
                  <wp:docPr id="2" name="圖片 2" descr="Y:\◆同濟會\◆47屆\總會\單色封面\S__4636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◆同濟會\◆47屆\總會\單色封面\S__4636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99" cy="34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5097" w:type="dxa"/>
          </w:tcPr>
          <w:p w:rsidR="006A78D9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台灣總會2020-</w:t>
            </w:r>
            <w:proofErr w:type="gramStart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21</w:t>
            </w:r>
            <w:proofErr w:type="gramEnd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年度主題 </w:t>
            </w: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b/>
                <w:color w:val="C00000"/>
                <w:sz w:val="48"/>
                <w:szCs w:val="48"/>
              </w:rPr>
            </w:pPr>
            <w:r w:rsidRPr="0070157B">
              <w:rPr>
                <w:rFonts w:ascii="微軟正黑體" w:eastAsia="微軟正黑體" w:hAnsi="微軟正黑體" w:hint="eastAsia"/>
                <w:b/>
                <w:color w:val="C00000"/>
                <w:sz w:val="48"/>
                <w:szCs w:val="48"/>
              </w:rPr>
              <w:t>榮耀同濟 優質傳承</w:t>
            </w: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台灣總會2020-</w:t>
            </w:r>
            <w:proofErr w:type="gramStart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>21</w:t>
            </w:r>
            <w:proofErr w:type="gramEnd"/>
            <w:r w:rsidRPr="0070157B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年度副主題 </w:t>
            </w:r>
          </w:p>
          <w:p w:rsidR="006A78D9" w:rsidRPr="0070157B" w:rsidRDefault="006A78D9" w:rsidP="00F2112C">
            <w:pPr>
              <w:spacing w:line="720" w:lineRule="exact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70157B">
              <w:rPr>
                <w:rFonts w:ascii="微軟正黑體" w:eastAsia="微軟正黑體" w:hAnsi="微軟正黑體" w:hint="eastAsia"/>
                <w:b/>
                <w:color w:val="C00000"/>
                <w:sz w:val="48"/>
                <w:szCs w:val="48"/>
              </w:rPr>
              <w:t>愛的力量 善的循環</w:t>
            </w:r>
          </w:p>
        </w:tc>
      </w:tr>
    </w:tbl>
    <w:p w:rsidR="006A78D9" w:rsidRPr="0070157B" w:rsidRDefault="006A78D9" w:rsidP="006A78D9">
      <w:pPr>
        <w:spacing w:line="480" w:lineRule="exact"/>
        <w:rPr>
          <w:rFonts w:ascii="微軟正黑體" w:eastAsia="微軟正黑體" w:hAnsi="微軟正黑體"/>
          <w:sz w:val="32"/>
          <w:szCs w:val="32"/>
        </w:rPr>
      </w:pPr>
      <w:r w:rsidRPr="0070157B">
        <w:rPr>
          <w:rFonts w:ascii="微軟正黑體" w:eastAsia="微軟正黑體" w:hAnsi="微軟正黑體" w:hint="eastAsia"/>
          <w:sz w:val="32"/>
          <w:szCs w:val="32"/>
        </w:rPr>
        <w:t>八大工作目標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1.重視會員服務，協助會務成長。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5.平衡城鄉差距，有效資源整合。 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2.全力支持會長，落實候任制度。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6.關懷照顧兒童，深入弱勢族群。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3.創新同濟行銷，進化教育訓練。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7.建置標準流程，提供效率品質。</w:t>
      </w:r>
    </w:p>
    <w:p w:rsidR="006A78D9" w:rsidRPr="009A6840" w:rsidRDefault="006A78D9" w:rsidP="006A78D9">
      <w:pPr>
        <w:spacing w:line="48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9A6840">
        <w:rPr>
          <w:rFonts w:ascii="微軟正黑體" w:eastAsia="微軟正黑體" w:hAnsi="微軟正黑體" w:hint="eastAsia"/>
          <w:sz w:val="28"/>
          <w:szCs w:val="28"/>
        </w:rPr>
        <w:t>4.提升同濟精神，傳承優質文化。</w:t>
      </w:r>
      <w:r w:rsidRPr="009A6840">
        <w:rPr>
          <w:rFonts w:ascii="微軟正黑體" w:eastAsia="微軟正黑體" w:hAnsi="微軟正黑體" w:hint="eastAsia"/>
          <w:sz w:val="28"/>
          <w:szCs w:val="28"/>
        </w:rPr>
        <w:tab/>
        <w:t xml:space="preserve"> 8.積極主動傾聽，集思廣益溝通。</w:t>
      </w:r>
    </w:p>
    <w:p w:rsidR="000B1813" w:rsidRDefault="007E09C0" w:rsidP="00C25329">
      <w:pPr>
        <w:snapToGrid w:val="0"/>
        <w:spacing w:afterLines="50" w:after="180" w:line="72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813" w:rsidRDefault="000B181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Wv+gIAAJUGAAAOAAAAZHJzL2Uyb0RvYy54bWysVVtvmzAUfp+0/2D5nQIJ4abSKoEwTeou&#10;Ursf4IAJ1sBmthPSTfvvOzZpmrabNK3LA/Ll+Dvfd265vD70HdpTqZjgGfYvPIwor0TN+DbDX+5K&#10;J8ZIacJr0glOM3xPFb6+evvmchxSOhOt6GoqEYBwlY5Dhluth9R1VdXSnqgLMVAOl42QPdGwlVu3&#10;lmQE9L5zZ54XuqOQ9SBFRZWC02K6xFcWv2lopT81jaIadRkGbtp+pf1uzNe9uiTpVpKhZdWRBvkH&#10;Fj1hHJyeoAqiCdpJ9gKqZ5UUSjT6ohK9K5qGVdRqADW+90zNbUsGarVAcNRwCpP6f7DVx/1niVid&#10;4RAjTnpI0R09aLQSB+RHJjzjoFKwuh3ATh/gHNJsparhRlRfFeIibwnf0qWUYmwpqYGeb166Z08n&#10;HGVANuMHUYMfstPCAh0a2ZvYQTQQoEOa7k+pMVwq4zKK/HABVxXczeNoDmvjgqQPrwep9DsqemQW&#10;GZaQeotO9jdKT6YPJsYZFyXrOjgnacefHADmdEJt/UyvSQpMYGksDSeb2x+Jl6zjdRw4wSxcO4FX&#10;FM6yzAMnLP1oUcyLPC/8n4aFH6Qtq2vKjdOHOvODv8vjseKnCjlVmhIdqw2coaTkdpN3Eu0J1Hlp&#10;f8fwnJm5T2nY6IGWZ5L8WeCtZolThnHkBGWwcJLIix3PT1ZJ6AVJUJRPJd0wTl8vCY0ZThazxVRa&#10;f9Tm2d9LbSQ1yS2IaqcYqHtVCG3sSNozDTOmY32G49NzkppSXfPammjCuml9FiQj7PdBWpYLLwrm&#10;sRNFi7kTzNees4rL3FnmfhhG61W+Wj/L+9rWknp9nGy2zgrzjO/RxyNlqOSHqrW9aNpvakR92BxA&#10;uGnQjajvoSulgKaB/oJZDotWyO8YjTAXM6y+7YikGHXvOXR24geBGaR2EyyiGWzk+c3m/IbwCqAy&#10;rDGalrmehu9ukGzbgqdplnCxhGnQMNuoj6xAitnA7LOijnPaDNfzvbV6/De5+gUAAP//AwBQSwME&#10;FAAGAAgAAAAhAHIXGlDeAAAACgEAAA8AAABkcnMvZG93bnJldi54bWxMj8tOwzAQRfdI/IM1SOyo&#10;7QqVOI1TIaRGLEthATsncZNAPI5i58HfM6xgOTNHd87NDqvr2WzH0HnUIDcCmMXK1x02Gt5ej3cJ&#10;sBAN1qb3aDV82wCH/PoqM2ntF3yx8zk2jEIwpEZDG+OQch6q1joTNn6wSLeLH52JNI4Nr0ezULjr&#10;+VaIHXemQ/rQmsE+tbb6Ok9OwwcWnw9KFPL4fkqep1IuRTOftL69WR/3wKJd4x8Mv/qkDjk5lX7C&#10;OrBew07KLaEa7pUCRkCiBC1KIqVQwPOM/6+Q/wAAAP//AwBQSwECLQAUAAYACAAAACEAtoM4kv4A&#10;AADhAQAAEwAAAAAAAAAAAAAAAAAAAAAAW0NvbnRlbnRfVHlwZXNdLnhtbFBLAQItABQABgAIAAAA&#10;IQA4/SH/1gAAAJQBAAALAAAAAAAAAAAAAAAAAC8BAABfcmVscy8ucmVsc1BLAQItABQABgAIAAAA&#10;IQC2F7Wv+gIAAJUGAAAOAAAAAAAAAAAAAAAAAC4CAABkcnMvZTJvRG9jLnhtbFBLAQItABQABgAI&#10;AAAAIQByFxpQ3gAAAAoBAAAPAAAAAAAAAAAAAAAAAFQFAABkcnMvZG93bnJldi54bWxQSwUGAAAA&#10;AAQABADzAAAAXwYAAAAA&#10;" filled="f" stroked="f">
                <v:stroke dashstyle="1 1"/>
                <v:textbox>
                  <w:txbxContent>
                    <w:p w:rsidR="000B1813" w:rsidRDefault="000B1813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17AB" w:rsidRPr="00DA0488">
        <w:rPr>
          <w:rFonts w:ascii="標楷體" w:eastAsia="標楷體" w:hAnsi="標楷體" w:hint="eastAsia"/>
          <w:sz w:val="40"/>
        </w:rPr>
        <w:t>國際同濟會台灣總會 函</w:t>
      </w:r>
    </w:p>
    <w:p w:rsidR="000517AB" w:rsidRDefault="000517AB" w:rsidP="00827BF2">
      <w:pPr>
        <w:spacing w:line="240" w:lineRule="exact"/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地址：408台中市五權西路二段666號7樓之3</w:t>
      </w:r>
    </w:p>
    <w:p w:rsidR="00D13096" w:rsidRDefault="000517AB" w:rsidP="00827BF2">
      <w:pPr>
        <w:spacing w:line="240" w:lineRule="exact"/>
        <w:ind w:firstLineChars="2067" w:firstLine="49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D13096">
        <w:rPr>
          <w:rFonts w:ascii="標楷體" w:eastAsia="標楷體" w:hAnsi="標楷體" w:hint="eastAsia"/>
        </w:rPr>
        <w:t xml:space="preserve">秘書長 莊慶堂  </w:t>
      </w:r>
      <w:r w:rsidR="00D13096" w:rsidRPr="00D13096">
        <w:rPr>
          <w:rFonts w:ascii="標楷體" w:eastAsia="標楷體" w:hAnsi="標楷體"/>
        </w:rPr>
        <w:t>0919-748118</w:t>
      </w:r>
    </w:p>
    <w:p w:rsidR="00C86D13" w:rsidRPr="00C86D13" w:rsidRDefault="00D13096" w:rsidP="00827BF2">
      <w:pPr>
        <w:spacing w:line="240" w:lineRule="exact"/>
        <w:ind w:firstLineChars="2067" w:firstLine="49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  <w:r w:rsidR="00E353EA">
        <w:rPr>
          <w:rFonts w:ascii="標楷體" w:eastAsia="標楷體" w:hAnsi="標楷體" w:hint="eastAsia"/>
          <w:color w:val="000000"/>
        </w:rPr>
        <w:t>行政</w:t>
      </w:r>
      <w:r w:rsidR="00DB2635" w:rsidRPr="00DB2635">
        <w:rPr>
          <w:rFonts w:ascii="標楷體" w:eastAsia="標楷體" w:hAnsi="標楷體" w:hint="eastAsia"/>
          <w:color w:val="000000"/>
        </w:rPr>
        <w:t>秘書</w:t>
      </w:r>
      <w:r w:rsidR="00E353EA">
        <w:rPr>
          <w:rFonts w:ascii="標楷體" w:eastAsia="標楷體" w:hAnsi="標楷體" w:hint="eastAsia"/>
          <w:color w:val="000000"/>
        </w:rPr>
        <w:t xml:space="preserve"> 廖怡庭 分機1</w:t>
      </w:r>
      <w:r w:rsidR="00E353EA">
        <w:rPr>
          <w:rFonts w:ascii="標楷體" w:eastAsia="標楷體" w:hAnsi="標楷體"/>
          <w:color w:val="000000"/>
        </w:rPr>
        <w:t>7</w:t>
      </w:r>
    </w:p>
    <w:p w:rsidR="000517AB" w:rsidRDefault="000517AB" w:rsidP="00827BF2">
      <w:pPr>
        <w:spacing w:line="240" w:lineRule="exact"/>
        <w:ind w:firstLineChars="2067" w:firstLine="496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電話：04-23847148   傳真：04-23847151</w:t>
      </w:r>
    </w:p>
    <w:p w:rsidR="000517AB" w:rsidRDefault="000517AB" w:rsidP="00827BF2">
      <w:pPr>
        <w:spacing w:line="240" w:lineRule="exact"/>
        <w:ind w:firstLineChars="2067" w:firstLine="49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電子信箱：</w:t>
      </w:r>
      <w:r>
        <w:rPr>
          <w:rFonts w:ascii="標楷體" w:eastAsia="標楷體" w:hAnsi="標楷體"/>
          <w:szCs w:val="28"/>
        </w:rPr>
        <w:t>kiwanis@kiwanis.org.tw</w:t>
      </w:r>
    </w:p>
    <w:p w:rsidR="000517AB" w:rsidRDefault="000517AB" w:rsidP="000517AB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 文 者：</w:t>
      </w:r>
      <w:r w:rsidR="001D53EF">
        <w:rPr>
          <w:rFonts w:ascii="標楷體" w:eastAsia="標楷體" w:hAnsi="標楷體" w:hint="eastAsia"/>
          <w:sz w:val="32"/>
        </w:rPr>
        <w:t>如行文單位</w:t>
      </w:r>
    </w:p>
    <w:p w:rsidR="000517AB" w:rsidRDefault="000517AB" w:rsidP="000517AB">
      <w:pPr>
        <w:spacing w:line="160" w:lineRule="exact"/>
        <w:rPr>
          <w:rFonts w:ascii="標楷體" w:eastAsia="標楷體" w:hAnsi="標楷體"/>
          <w:sz w:val="16"/>
        </w:rPr>
      </w:pPr>
    </w:p>
    <w:p w:rsidR="000517AB" w:rsidRDefault="000517AB" w:rsidP="00FC4E29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發文日期：中華民國1</w:t>
      </w:r>
      <w:r w:rsidR="0014550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0年</w:t>
      </w:r>
      <w:r w:rsidR="0009462B">
        <w:rPr>
          <w:rFonts w:ascii="標楷體" w:eastAsia="標楷體" w:hAnsi="標楷體"/>
        </w:rPr>
        <w:t>3</w:t>
      </w:r>
      <w:r w:rsidR="003F5720">
        <w:rPr>
          <w:rFonts w:ascii="標楷體" w:eastAsia="標楷體" w:hAnsi="標楷體" w:hint="eastAsia"/>
        </w:rPr>
        <w:t>月</w:t>
      </w:r>
      <w:r w:rsidR="00132090">
        <w:rPr>
          <w:rFonts w:ascii="標楷體" w:eastAsia="標楷體" w:hAnsi="標楷體" w:hint="eastAsia"/>
        </w:rPr>
        <w:t>2</w:t>
      </w:r>
      <w:r w:rsidR="0013209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日</w:t>
      </w:r>
    </w:p>
    <w:p w:rsidR="000517AB" w:rsidRDefault="000517AB" w:rsidP="00FC4E29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發文字號：(1</w:t>
      </w:r>
      <w:r w:rsidR="0022481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0)濟</w:t>
      </w:r>
      <w:r w:rsidR="00090C72">
        <w:rPr>
          <w:rFonts w:ascii="標楷體" w:eastAsia="標楷體" w:hAnsi="標楷體" w:hint="eastAsia"/>
        </w:rPr>
        <w:t>榮</w:t>
      </w:r>
      <w:r>
        <w:rPr>
          <w:rFonts w:ascii="標楷體" w:eastAsia="標楷體" w:hAnsi="標楷體" w:hint="eastAsia"/>
        </w:rPr>
        <w:t>字第</w:t>
      </w:r>
      <w:r w:rsidR="00132090">
        <w:rPr>
          <w:rFonts w:ascii="標楷體" w:eastAsia="標楷體" w:hAnsi="標楷體"/>
        </w:rPr>
        <w:t>087</w:t>
      </w:r>
      <w:r>
        <w:rPr>
          <w:rFonts w:ascii="標楷體" w:eastAsia="標楷體" w:hAnsi="標楷體" w:hint="eastAsia"/>
        </w:rPr>
        <w:t>號</w:t>
      </w:r>
    </w:p>
    <w:p w:rsidR="000517AB" w:rsidRDefault="000517AB" w:rsidP="00FC4E29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    別：普通件</w:t>
      </w:r>
    </w:p>
    <w:p w:rsidR="000517AB" w:rsidRDefault="000517AB" w:rsidP="00FC4E29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0517AB" w:rsidRDefault="000517AB" w:rsidP="00FC4E29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  <w:r w:rsidR="007E09C0">
        <w:rPr>
          <w:rFonts w:ascii="標楷體" w:eastAsia="標楷體" w:hAnsi="標楷體"/>
        </w:rPr>
        <w:t xml:space="preserve"> </w:t>
      </w:r>
    </w:p>
    <w:p w:rsidR="006128EB" w:rsidRPr="00E353EA" w:rsidRDefault="006128EB" w:rsidP="006128EB">
      <w:pPr>
        <w:spacing w:line="160" w:lineRule="exact"/>
        <w:rPr>
          <w:rFonts w:ascii="標楷體" w:eastAsia="標楷體" w:hAnsi="標楷體"/>
          <w:sz w:val="16"/>
        </w:rPr>
      </w:pPr>
    </w:p>
    <w:p w:rsidR="007E09C0" w:rsidRDefault="007E09C0" w:rsidP="007E09C0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主旨：函請宣導</w:t>
      </w:r>
      <w:r w:rsidR="00CC08CA"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月</w:t>
      </w:r>
      <w:r w:rsidR="00CC08CA">
        <w:rPr>
          <w:rFonts w:ascii="標楷體" w:eastAsia="標楷體" w:hAnsi="標楷體" w:hint="eastAsia"/>
          <w:sz w:val="32"/>
        </w:rPr>
        <w:t>1</w:t>
      </w:r>
      <w:r w:rsidR="00265179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日前報名註冊參加20</w:t>
      </w:r>
      <w:r w:rsidR="00E353E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1</w:t>
      </w:r>
      <w:proofErr w:type="gramStart"/>
      <w:r>
        <w:rPr>
          <w:rFonts w:ascii="標楷體" w:eastAsia="標楷體" w:hAnsi="標楷體" w:hint="eastAsia"/>
          <w:sz w:val="32"/>
        </w:rPr>
        <w:t>亞太</w:t>
      </w:r>
      <w:r w:rsidR="00E353EA">
        <w:rPr>
          <w:rFonts w:ascii="標楷體" w:eastAsia="標楷體" w:hAnsi="標楷體" w:hint="eastAsia"/>
          <w:sz w:val="32"/>
        </w:rPr>
        <w:t>線上</w:t>
      </w:r>
      <w:r>
        <w:rPr>
          <w:rFonts w:ascii="標楷體" w:eastAsia="標楷體" w:hAnsi="標楷體" w:hint="eastAsia"/>
          <w:sz w:val="32"/>
        </w:rPr>
        <w:t>年會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6128EB" w:rsidRPr="00E353EA" w:rsidRDefault="006128EB" w:rsidP="006128EB">
      <w:pPr>
        <w:spacing w:line="160" w:lineRule="exact"/>
        <w:rPr>
          <w:rFonts w:ascii="標楷體" w:eastAsia="標楷體" w:hAnsi="標楷體"/>
          <w:sz w:val="16"/>
        </w:rPr>
      </w:pPr>
    </w:p>
    <w:p w:rsidR="007E09C0" w:rsidRDefault="007E09C0" w:rsidP="007E09C0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說明：一、20</w:t>
      </w:r>
      <w:r w:rsidR="00E353EA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1</w:t>
      </w:r>
      <w:proofErr w:type="gramStart"/>
      <w:r>
        <w:rPr>
          <w:rFonts w:ascii="標楷體" w:eastAsia="標楷體" w:hAnsi="標楷體" w:hint="eastAsia"/>
          <w:sz w:val="32"/>
        </w:rPr>
        <w:t>亞太</w:t>
      </w:r>
      <w:r w:rsidR="00E353EA">
        <w:rPr>
          <w:rFonts w:ascii="標楷體" w:eastAsia="標楷體" w:hAnsi="標楷體" w:hint="eastAsia"/>
          <w:sz w:val="32"/>
        </w:rPr>
        <w:t>線上</w:t>
      </w:r>
      <w:r>
        <w:rPr>
          <w:rFonts w:ascii="標楷體" w:eastAsia="標楷體" w:hAnsi="標楷體" w:hint="eastAsia"/>
          <w:sz w:val="32"/>
        </w:rPr>
        <w:t>年會</w:t>
      </w:r>
      <w:proofErr w:type="gramEnd"/>
      <w:r>
        <w:rPr>
          <w:rFonts w:ascii="標楷體" w:eastAsia="標楷體" w:hAnsi="標楷體" w:hint="eastAsia"/>
          <w:sz w:val="32"/>
        </w:rPr>
        <w:t>於</w:t>
      </w:r>
      <w:r w:rsidR="00E353EA"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E353EA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8、</w:t>
      </w:r>
      <w:r w:rsidR="00E353EA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9日於</w:t>
      </w:r>
      <w:proofErr w:type="gramStart"/>
      <w:r w:rsidR="00E353EA">
        <w:rPr>
          <w:rFonts w:ascii="標楷體" w:eastAsia="標楷體" w:hAnsi="標楷體" w:hint="eastAsia"/>
          <w:sz w:val="32"/>
        </w:rPr>
        <w:t>后里福容飯店</w:t>
      </w:r>
      <w:proofErr w:type="gramEnd"/>
      <w:r>
        <w:rPr>
          <w:rFonts w:ascii="標楷體" w:eastAsia="標楷體" w:hAnsi="標楷體" w:hint="eastAsia"/>
          <w:sz w:val="32"/>
        </w:rPr>
        <w:t>舉辦。</w:t>
      </w:r>
    </w:p>
    <w:p w:rsidR="007E09C0" w:rsidRPr="00E353EA" w:rsidRDefault="007E09C0" w:rsidP="007E09C0">
      <w:pPr>
        <w:spacing w:line="160" w:lineRule="exact"/>
        <w:rPr>
          <w:rFonts w:ascii="標楷體" w:eastAsia="標楷體" w:hAnsi="標楷體"/>
          <w:sz w:val="16"/>
        </w:rPr>
      </w:pPr>
    </w:p>
    <w:p w:rsidR="007E09C0" w:rsidRDefault="007E09C0" w:rsidP="007E09C0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二、本次年會不接受現場報名註冊，須二天全程參加開幕、閉幕</w:t>
      </w:r>
    </w:p>
    <w:p w:rsidR="007E09C0" w:rsidRDefault="007E09C0" w:rsidP="007E09C0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、會員代表會議，方可頒發亞太年會證書。</w:t>
      </w:r>
    </w:p>
    <w:p w:rsidR="006128EB" w:rsidRPr="00E353EA" w:rsidRDefault="006128EB" w:rsidP="006128EB">
      <w:pPr>
        <w:spacing w:line="160" w:lineRule="exact"/>
        <w:rPr>
          <w:rFonts w:ascii="標楷體" w:eastAsia="標楷體" w:hAnsi="標楷體"/>
          <w:sz w:val="16"/>
        </w:rPr>
      </w:pPr>
    </w:p>
    <w:p w:rsidR="007E09C0" w:rsidRDefault="007E09C0" w:rsidP="007E09C0">
      <w:pPr>
        <w:spacing w:line="38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三、會議、晚餐、報到地點：</w:t>
      </w:r>
      <w:r w:rsidR="00E353EA" w:rsidRPr="00E353EA">
        <w:rPr>
          <w:rFonts w:ascii="標楷體" w:eastAsia="標楷體" w:hAnsi="標楷體" w:hint="eastAsia"/>
          <w:sz w:val="32"/>
        </w:rPr>
        <w:t>台中市后里區</w:t>
      </w:r>
      <w:proofErr w:type="gramStart"/>
      <w:r w:rsidR="00E353EA" w:rsidRPr="00E353EA">
        <w:rPr>
          <w:rFonts w:ascii="標楷體" w:eastAsia="標楷體" w:hAnsi="標楷體" w:hint="eastAsia"/>
          <w:sz w:val="32"/>
        </w:rPr>
        <w:t>福容路</w:t>
      </w:r>
      <w:proofErr w:type="gramEnd"/>
      <w:r w:rsidR="00E353EA" w:rsidRPr="00E353EA">
        <w:rPr>
          <w:rFonts w:ascii="標楷體" w:eastAsia="標楷體" w:hAnsi="標楷體" w:hint="eastAsia"/>
          <w:sz w:val="32"/>
        </w:rPr>
        <w:t>88號</w:t>
      </w:r>
    </w:p>
    <w:p w:rsidR="00E353EA" w:rsidRDefault="007E09C0" w:rsidP="00E353EA">
      <w:pPr>
        <w:spacing w:line="380" w:lineRule="exact"/>
        <w:ind w:leftChars="665" w:left="159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 w:rsidR="00E353EA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/</w:t>
      </w:r>
      <w:r w:rsidR="00E353EA">
        <w:rPr>
          <w:rFonts w:ascii="標楷體" w:eastAsia="標楷體" w:hAnsi="標楷體"/>
          <w:sz w:val="32"/>
        </w:rPr>
        <w:t>5</w:t>
      </w:r>
      <w:r w:rsidRPr="00183BE1">
        <w:rPr>
          <w:rFonts w:ascii="標楷體" w:eastAsia="標楷體" w:hAnsi="標楷體" w:hint="eastAsia"/>
          <w:sz w:val="32"/>
        </w:rPr>
        <w:t>/</w:t>
      </w:r>
      <w:r w:rsidR="00E353E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 xml:space="preserve">8 </w:t>
      </w:r>
      <w:r w:rsidR="00E353EA">
        <w:rPr>
          <w:rFonts w:ascii="標楷體" w:eastAsia="標楷體" w:hAnsi="標楷體"/>
          <w:sz w:val="32"/>
        </w:rPr>
        <w:t>08</w:t>
      </w:r>
      <w:r w:rsidRPr="00183BE1">
        <w:rPr>
          <w:rFonts w:ascii="標楷體" w:eastAsia="標楷體" w:hAnsi="標楷體" w:hint="eastAsia"/>
          <w:sz w:val="32"/>
        </w:rPr>
        <w:t>:</w:t>
      </w:r>
      <w:r w:rsidR="00E353EA">
        <w:rPr>
          <w:rFonts w:ascii="標楷體" w:eastAsia="標楷體" w:hAnsi="標楷體"/>
          <w:sz w:val="32"/>
        </w:rPr>
        <w:t>3</w:t>
      </w:r>
      <w:r w:rsidR="00E353EA">
        <w:rPr>
          <w:rFonts w:ascii="標楷體" w:eastAsia="標楷體" w:hAnsi="標楷體" w:hint="eastAsia"/>
          <w:sz w:val="32"/>
        </w:rPr>
        <w:t>0-</w:t>
      </w:r>
      <w:r w:rsidR="00E353EA">
        <w:rPr>
          <w:rFonts w:ascii="標楷體" w:eastAsia="標楷體" w:hAnsi="標楷體"/>
          <w:sz w:val="32"/>
        </w:rPr>
        <w:t>09</w:t>
      </w:r>
      <w:r w:rsidRPr="00183BE1">
        <w:rPr>
          <w:rFonts w:ascii="標楷體" w:eastAsia="標楷體" w:hAnsi="標楷體" w:hint="eastAsia"/>
          <w:sz w:val="32"/>
        </w:rPr>
        <w:t xml:space="preserve">:00 </w:t>
      </w:r>
      <w:r>
        <w:rPr>
          <w:rFonts w:ascii="標楷體" w:eastAsia="標楷體" w:hAnsi="標楷體" w:hint="eastAsia"/>
          <w:sz w:val="32"/>
        </w:rPr>
        <w:t>報到</w:t>
      </w:r>
      <w:r w:rsidR="00CC08CA">
        <w:rPr>
          <w:rFonts w:ascii="標楷體" w:eastAsia="標楷體" w:hAnsi="標楷體" w:hint="eastAsia"/>
          <w:sz w:val="32"/>
        </w:rPr>
        <w:t>(</w:t>
      </w:r>
      <w:r w:rsidR="00A51600">
        <w:rPr>
          <w:rFonts w:ascii="標楷體" w:eastAsia="標楷體" w:hAnsi="標楷體" w:hint="eastAsia"/>
          <w:sz w:val="32"/>
        </w:rPr>
        <w:t>手機</w:t>
      </w:r>
      <w:r w:rsidR="00CC08CA">
        <w:rPr>
          <w:rFonts w:ascii="標楷體" w:eastAsia="標楷體" w:hAnsi="標楷體" w:hint="eastAsia"/>
          <w:sz w:val="32"/>
        </w:rPr>
        <w:t>定位</w:t>
      </w:r>
      <w:r w:rsidR="00A51600">
        <w:rPr>
          <w:rFonts w:ascii="標楷體" w:eastAsia="標楷體" w:hAnsi="標楷體" w:hint="eastAsia"/>
          <w:sz w:val="32"/>
        </w:rPr>
        <w:t>連網，</w:t>
      </w:r>
      <w:r w:rsidR="00CC08CA">
        <w:rPr>
          <w:rFonts w:ascii="標楷體" w:eastAsia="標楷體" w:hAnsi="標楷體" w:hint="eastAsia"/>
          <w:sz w:val="32"/>
        </w:rPr>
        <w:t>掃QRCODE)</w:t>
      </w:r>
    </w:p>
    <w:p w:rsidR="007E09C0" w:rsidRPr="00183BE1" w:rsidRDefault="00E353EA" w:rsidP="00E353EA">
      <w:pPr>
        <w:spacing w:line="380" w:lineRule="exact"/>
        <w:ind w:leftChars="665" w:left="159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09</w:t>
      </w:r>
      <w:r w:rsidR="007E09C0" w:rsidRPr="00183BE1">
        <w:rPr>
          <w:rFonts w:ascii="標楷體" w:eastAsia="標楷體" w:hAnsi="標楷體" w:hint="eastAsia"/>
          <w:sz w:val="32"/>
        </w:rPr>
        <w:t>:</w:t>
      </w:r>
      <w:r w:rsidR="007E09C0">
        <w:rPr>
          <w:rFonts w:ascii="標楷體" w:eastAsia="標楷體" w:hAnsi="標楷體"/>
          <w:sz w:val="32"/>
        </w:rPr>
        <w:t>00</w:t>
      </w:r>
      <w:r w:rsidR="007E09C0" w:rsidRPr="00183BE1">
        <w:rPr>
          <w:rFonts w:ascii="標楷體" w:eastAsia="標楷體" w:hAnsi="標楷體" w:hint="eastAsia"/>
          <w:sz w:val="32"/>
        </w:rPr>
        <w:t>-</w:t>
      </w:r>
      <w:r>
        <w:rPr>
          <w:rFonts w:ascii="標楷體" w:eastAsia="標楷體" w:hAnsi="標楷體"/>
          <w:sz w:val="32"/>
        </w:rPr>
        <w:t>1</w:t>
      </w:r>
      <w:r w:rsidR="007E09C0">
        <w:rPr>
          <w:rFonts w:ascii="標楷體" w:eastAsia="標楷體" w:hAnsi="標楷體"/>
          <w:sz w:val="32"/>
        </w:rPr>
        <w:t>2</w:t>
      </w:r>
      <w:r w:rsidR="007E09C0" w:rsidRPr="00183BE1">
        <w:rPr>
          <w:rFonts w:ascii="標楷體" w:eastAsia="標楷體" w:hAnsi="標楷體" w:hint="eastAsia"/>
          <w:sz w:val="32"/>
        </w:rPr>
        <w:t>:</w:t>
      </w:r>
      <w:r w:rsidR="007E09C0">
        <w:rPr>
          <w:rFonts w:ascii="標楷體" w:eastAsia="標楷體" w:hAnsi="標楷體"/>
          <w:sz w:val="32"/>
        </w:rPr>
        <w:t>0</w:t>
      </w:r>
      <w:r w:rsidR="007E09C0" w:rsidRPr="00183BE1">
        <w:rPr>
          <w:rFonts w:ascii="標楷體" w:eastAsia="標楷體" w:hAnsi="標楷體" w:hint="eastAsia"/>
          <w:sz w:val="32"/>
        </w:rPr>
        <w:t>0 開幕式</w:t>
      </w:r>
      <w:r>
        <w:rPr>
          <w:rFonts w:ascii="標楷體" w:eastAsia="標楷體" w:hAnsi="標楷體" w:hint="eastAsia"/>
          <w:sz w:val="32"/>
        </w:rPr>
        <w:t>、會員大會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致詞、報告</w:t>
      </w:r>
      <w:r>
        <w:rPr>
          <w:rFonts w:ascii="標楷體" w:eastAsia="標楷體" w:hAnsi="標楷體"/>
          <w:sz w:val="32"/>
        </w:rPr>
        <w:t>)</w:t>
      </w:r>
    </w:p>
    <w:p w:rsidR="00E353EA" w:rsidRDefault="007E09C0" w:rsidP="00E353EA">
      <w:pPr>
        <w:spacing w:line="38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 w:rsidR="00E353EA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/</w:t>
      </w:r>
      <w:r w:rsidR="00E353EA">
        <w:rPr>
          <w:rFonts w:ascii="標楷體" w:eastAsia="標楷體" w:hAnsi="標楷體"/>
          <w:sz w:val="32"/>
        </w:rPr>
        <w:t>5</w:t>
      </w:r>
      <w:r w:rsidRPr="00183BE1">
        <w:rPr>
          <w:rFonts w:ascii="標楷體" w:eastAsia="標楷體" w:hAnsi="標楷體" w:hint="eastAsia"/>
          <w:sz w:val="32"/>
        </w:rPr>
        <w:t>/</w:t>
      </w:r>
      <w:r w:rsidR="00E353E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 xml:space="preserve">9 </w:t>
      </w:r>
      <w:r w:rsidR="00E353EA">
        <w:rPr>
          <w:rFonts w:ascii="標楷體" w:eastAsia="標楷體" w:hAnsi="標楷體"/>
          <w:sz w:val="32"/>
        </w:rPr>
        <w:t>09</w:t>
      </w:r>
      <w:r w:rsidRPr="00183BE1">
        <w:rPr>
          <w:rFonts w:ascii="標楷體" w:eastAsia="標楷體" w:hAnsi="標楷體" w:hint="eastAsia"/>
          <w:sz w:val="32"/>
        </w:rPr>
        <w:t>:00-1</w:t>
      </w:r>
      <w:r w:rsidR="00E353EA">
        <w:rPr>
          <w:rFonts w:ascii="標楷體" w:eastAsia="標楷體" w:hAnsi="標楷體"/>
          <w:sz w:val="32"/>
        </w:rPr>
        <w:t>2</w:t>
      </w:r>
      <w:r w:rsidRPr="00183BE1">
        <w:rPr>
          <w:rFonts w:ascii="標楷體" w:eastAsia="標楷體" w:hAnsi="標楷體" w:hint="eastAsia"/>
          <w:sz w:val="32"/>
        </w:rPr>
        <w:t>:00 會員大會</w:t>
      </w:r>
      <w:r w:rsidR="00E353EA">
        <w:rPr>
          <w:rFonts w:ascii="標楷體" w:eastAsia="標楷體" w:hAnsi="標楷體" w:hint="eastAsia"/>
          <w:sz w:val="32"/>
        </w:rPr>
        <w:t>(投票、案由)</w:t>
      </w:r>
      <w:r>
        <w:rPr>
          <w:rFonts w:ascii="標楷體" w:eastAsia="標楷體" w:hAnsi="標楷體" w:hint="eastAsia"/>
          <w:sz w:val="32"/>
        </w:rPr>
        <w:t>、</w:t>
      </w:r>
      <w:r w:rsidRPr="00183BE1">
        <w:rPr>
          <w:rFonts w:ascii="標楷體" w:eastAsia="標楷體" w:hAnsi="標楷體" w:hint="eastAsia"/>
          <w:sz w:val="32"/>
        </w:rPr>
        <w:t>閉幕式</w:t>
      </w:r>
    </w:p>
    <w:p w:rsidR="006128EB" w:rsidRPr="00E353EA" w:rsidRDefault="006128EB" w:rsidP="006128EB">
      <w:pPr>
        <w:spacing w:line="160" w:lineRule="exact"/>
        <w:rPr>
          <w:rFonts w:ascii="標楷體" w:eastAsia="標楷體" w:hAnsi="標楷體"/>
          <w:sz w:val="16"/>
        </w:rPr>
      </w:pPr>
    </w:p>
    <w:p w:rsidR="00CC08CA" w:rsidRDefault="007E09C0" w:rsidP="007E09C0">
      <w:pPr>
        <w:spacing w:line="380" w:lineRule="exact"/>
        <w:ind w:firstLineChars="300" w:firstLine="960"/>
        <w:rPr>
          <w:rFonts w:ascii="標楷體" w:eastAsia="標楷體" w:hAnsi="標楷體"/>
          <w:sz w:val="32"/>
        </w:rPr>
      </w:pPr>
      <w:r w:rsidRPr="00A75314">
        <w:rPr>
          <w:rFonts w:ascii="標楷體" w:eastAsia="標楷體" w:hAnsi="標楷體" w:hint="eastAsia"/>
          <w:sz w:val="32"/>
        </w:rPr>
        <w:t>四、註冊</w:t>
      </w:r>
      <w:r w:rsidR="00763765">
        <w:rPr>
          <w:rFonts w:ascii="標楷體" w:eastAsia="標楷體" w:hAnsi="標楷體" w:hint="eastAsia"/>
          <w:sz w:val="32"/>
        </w:rPr>
        <w:t>費每</w:t>
      </w:r>
      <w:r w:rsidRPr="00A75314">
        <w:rPr>
          <w:rFonts w:ascii="標楷體" w:eastAsia="標楷體" w:hAnsi="標楷體" w:hint="eastAsia"/>
          <w:sz w:val="32"/>
        </w:rPr>
        <w:t>位</w:t>
      </w:r>
      <w:r w:rsidR="00A51600">
        <w:rPr>
          <w:rFonts w:ascii="標楷體" w:eastAsia="標楷體" w:hAnsi="標楷體" w:hint="eastAsia"/>
          <w:sz w:val="32"/>
        </w:rPr>
        <w:t>6</w:t>
      </w:r>
      <w:r w:rsidR="00817A55">
        <w:rPr>
          <w:rFonts w:ascii="標楷體" w:eastAsia="標楷體" w:hAnsi="標楷體"/>
          <w:sz w:val="32"/>
        </w:rPr>
        <w:t>000</w:t>
      </w:r>
      <w:r w:rsidR="00763765">
        <w:rPr>
          <w:rFonts w:ascii="標楷體" w:eastAsia="標楷體" w:hAnsi="標楷體" w:hint="eastAsia"/>
          <w:sz w:val="32"/>
        </w:rPr>
        <w:t>元</w:t>
      </w:r>
      <w:r w:rsidR="00AA2924">
        <w:rPr>
          <w:rFonts w:ascii="標楷體" w:eastAsia="標楷體" w:hAnsi="標楷體" w:hint="eastAsia"/>
          <w:sz w:val="32"/>
        </w:rPr>
        <w:t>，可獲</w:t>
      </w:r>
      <w:r w:rsidRPr="00A75314">
        <w:rPr>
          <w:rFonts w:ascii="標楷體" w:eastAsia="標楷體" w:hAnsi="標楷體" w:hint="eastAsia"/>
          <w:sz w:val="32"/>
        </w:rPr>
        <w:t>敘獎</w:t>
      </w:r>
      <w:r w:rsidR="00AA2924">
        <w:rPr>
          <w:rFonts w:ascii="標楷體" w:eastAsia="標楷體" w:hAnsi="標楷體" w:hint="eastAsia"/>
          <w:sz w:val="32"/>
        </w:rPr>
        <w:t>分數</w:t>
      </w:r>
      <w:r w:rsidR="003055F9">
        <w:rPr>
          <w:rFonts w:ascii="標楷體" w:eastAsia="標楷體" w:hAnsi="標楷體" w:hint="eastAsia"/>
          <w:sz w:val="32"/>
        </w:rPr>
        <w:t>6</w:t>
      </w:r>
      <w:r w:rsidR="00E353EA">
        <w:rPr>
          <w:rFonts w:ascii="標楷體" w:eastAsia="標楷體" w:hAnsi="標楷體" w:hint="eastAsia"/>
          <w:sz w:val="32"/>
        </w:rPr>
        <w:t>5</w:t>
      </w:r>
      <w:r w:rsidRPr="00A75314">
        <w:rPr>
          <w:rFonts w:ascii="標楷體" w:eastAsia="標楷體" w:hAnsi="標楷體" w:hint="eastAsia"/>
          <w:sz w:val="32"/>
        </w:rPr>
        <w:t>分</w:t>
      </w:r>
      <w:r w:rsidR="00E353EA">
        <w:rPr>
          <w:rFonts w:ascii="標楷體" w:eastAsia="標楷體" w:hAnsi="標楷體" w:hint="eastAsia"/>
          <w:sz w:val="32"/>
        </w:rPr>
        <w:t>；</w:t>
      </w:r>
      <w:r w:rsidR="00CC08CA">
        <w:rPr>
          <w:rFonts w:ascii="標楷體" w:eastAsia="標楷體" w:hAnsi="標楷體" w:hint="eastAsia"/>
          <w:sz w:val="32"/>
        </w:rPr>
        <w:t>限額</w:t>
      </w:r>
      <w:r w:rsidR="00CC08CA">
        <w:rPr>
          <w:rFonts w:ascii="標楷體" w:eastAsia="標楷體" w:hAnsi="標楷體"/>
          <w:sz w:val="32"/>
        </w:rPr>
        <w:t>550</w:t>
      </w:r>
      <w:r w:rsidR="00CC08CA">
        <w:rPr>
          <w:rFonts w:ascii="標楷體" w:eastAsia="標楷體" w:hAnsi="標楷體" w:hint="eastAsia"/>
          <w:sz w:val="32"/>
        </w:rPr>
        <w:t>位</w:t>
      </w:r>
      <w:r w:rsidR="000F49B2">
        <w:rPr>
          <w:rFonts w:ascii="標楷體" w:eastAsia="標楷體" w:hAnsi="標楷體" w:hint="eastAsia"/>
          <w:sz w:val="32"/>
        </w:rPr>
        <w:t>。</w:t>
      </w:r>
    </w:p>
    <w:p w:rsidR="00887199" w:rsidRDefault="00CC08CA" w:rsidP="006D0A78">
      <w:pPr>
        <w:spacing w:line="38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3055F9">
        <w:rPr>
          <w:rFonts w:ascii="標楷體" w:eastAsia="標楷體" w:hAnsi="標楷體" w:hint="eastAsia"/>
          <w:sz w:val="32"/>
        </w:rPr>
        <w:t>各區依據名額上限，由區秘書長、區財務長統籌</w:t>
      </w:r>
      <w:r w:rsidR="009A59E2">
        <w:rPr>
          <w:rFonts w:ascii="標楷體" w:eastAsia="標楷體" w:hAnsi="標楷體" w:hint="eastAsia"/>
          <w:sz w:val="32"/>
        </w:rPr>
        <w:t>報名</w:t>
      </w:r>
      <w:r w:rsidR="003055F9">
        <w:rPr>
          <w:rFonts w:ascii="標楷體" w:eastAsia="標楷體" w:hAnsi="標楷體" w:hint="eastAsia"/>
          <w:sz w:val="32"/>
        </w:rPr>
        <w:t>。</w:t>
      </w:r>
    </w:p>
    <w:p w:rsidR="009A59E2" w:rsidRDefault="00887199" w:rsidP="009A59E2">
      <w:pPr>
        <w:spacing w:line="38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現任區五長</w:t>
      </w:r>
      <w:r w:rsidR="000F49B2">
        <w:rPr>
          <w:rFonts w:ascii="標楷體" w:eastAsia="標楷體" w:hAnsi="標楷體" w:hint="eastAsia"/>
          <w:sz w:val="32"/>
        </w:rPr>
        <w:t>+副主席</w:t>
      </w:r>
      <w:r w:rsidR="006C5E0C">
        <w:rPr>
          <w:rFonts w:ascii="標楷體" w:eastAsia="標楷體" w:hAnsi="標楷體" w:hint="eastAsia"/>
          <w:sz w:val="32"/>
        </w:rPr>
        <w:t>、</w:t>
      </w:r>
      <w:r w:rsidR="000F49B2">
        <w:rPr>
          <w:rFonts w:ascii="標楷體" w:eastAsia="標楷體" w:hAnsi="標楷體" w:hint="eastAsia"/>
          <w:sz w:val="32"/>
        </w:rPr>
        <w:t>每會一位名額</w:t>
      </w:r>
      <w:r w:rsidR="00963A94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</w:rPr>
        <w:t>會長優先</w:t>
      </w:r>
      <w:r w:rsidR="00963A94">
        <w:rPr>
          <w:rFonts w:ascii="標楷體" w:eastAsia="標楷體" w:hAnsi="標楷體" w:hint="eastAsia"/>
          <w:sz w:val="32"/>
        </w:rPr>
        <w:t>),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婉謝眷屬</w:t>
      </w:r>
      <w:r w:rsidR="009A59E2">
        <w:rPr>
          <w:rFonts w:ascii="標楷體" w:eastAsia="標楷體" w:hAnsi="標楷體" w:hint="eastAsia"/>
          <w:sz w:val="32"/>
        </w:rPr>
        <w:t>。</w:t>
      </w:r>
    </w:p>
    <w:p w:rsidR="00970431" w:rsidRDefault="009A59E2" w:rsidP="009A59E2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總會理監事</w:t>
      </w:r>
      <w:r w:rsidR="00970431">
        <w:rPr>
          <w:rFonts w:ascii="標楷體" w:eastAsia="標楷體" w:hAnsi="標楷體" w:hint="eastAsia"/>
          <w:sz w:val="32"/>
        </w:rPr>
        <w:t>、前總、</w:t>
      </w:r>
      <w:r>
        <w:rPr>
          <w:rFonts w:ascii="標楷體" w:eastAsia="標楷體" w:hAnsi="標楷體" w:hint="eastAsia"/>
          <w:sz w:val="32"/>
        </w:rPr>
        <w:t>首席</w:t>
      </w:r>
      <w:r w:rsidR="00970431"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主委、亞太+世界年會委員會、</w:t>
      </w:r>
    </w:p>
    <w:p w:rsidR="00970431" w:rsidRDefault="00970431" w:rsidP="00970431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9A59E2">
        <w:rPr>
          <w:rFonts w:ascii="標楷體" w:eastAsia="標楷體" w:hAnsi="標楷體" w:hint="eastAsia"/>
          <w:sz w:val="32"/>
        </w:rPr>
        <w:t>專案人員</w:t>
      </w:r>
      <w:r>
        <w:rPr>
          <w:rFonts w:ascii="標楷體" w:eastAsia="標楷體" w:hAnsi="標楷體" w:hint="eastAsia"/>
          <w:sz w:val="32"/>
        </w:rPr>
        <w:t>，</w:t>
      </w:r>
      <w:r w:rsidR="009A59E2">
        <w:rPr>
          <w:rFonts w:ascii="標楷體" w:eastAsia="標楷體" w:hAnsi="標楷體" w:hint="eastAsia"/>
          <w:sz w:val="32"/>
        </w:rPr>
        <w:t>敬請直接洽總會註冊</w:t>
      </w:r>
      <w:r>
        <w:rPr>
          <w:rFonts w:ascii="標楷體" w:eastAsia="標楷體" w:hAnsi="標楷體" w:hint="eastAsia"/>
          <w:sz w:val="32"/>
        </w:rPr>
        <w:t>。</w:t>
      </w:r>
    </w:p>
    <w:p w:rsidR="00763765" w:rsidRDefault="00970431" w:rsidP="00970431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763765">
        <w:rPr>
          <w:rFonts w:ascii="標楷體" w:eastAsia="標楷體" w:hAnsi="標楷體" w:hint="eastAsia"/>
          <w:sz w:val="32"/>
        </w:rPr>
        <w:t>住宿</w:t>
      </w:r>
      <w:r>
        <w:rPr>
          <w:rFonts w:ascii="標楷體" w:eastAsia="標楷體" w:hAnsi="標楷體" w:hint="eastAsia"/>
          <w:sz w:val="32"/>
        </w:rPr>
        <w:t>各區</w:t>
      </w:r>
      <w:r w:rsidR="00942113">
        <w:rPr>
          <w:rFonts w:ascii="標楷體" w:eastAsia="標楷體" w:hAnsi="標楷體" w:hint="eastAsia"/>
          <w:sz w:val="32"/>
        </w:rPr>
        <w:t>自理或</w:t>
      </w:r>
      <w:r w:rsidR="006D0A78">
        <w:rPr>
          <w:rFonts w:ascii="標楷體" w:eastAsia="標楷體" w:hAnsi="標楷體" w:hint="eastAsia"/>
          <w:sz w:val="32"/>
        </w:rPr>
        <w:t>洽</w:t>
      </w:r>
      <w:r w:rsidR="00942113" w:rsidRPr="00942113">
        <w:rPr>
          <w:rFonts w:ascii="標楷體" w:eastAsia="標楷體" w:hAnsi="標楷體" w:hint="eastAsia"/>
          <w:sz w:val="32"/>
        </w:rPr>
        <w:t>中</w:t>
      </w:r>
      <w:proofErr w:type="gramStart"/>
      <w:r w:rsidR="00942113" w:rsidRPr="00942113">
        <w:rPr>
          <w:rFonts w:ascii="標楷體" w:eastAsia="標楷體" w:hAnsi="標楷體" w:hint="eastAsia"/>
          <w:sz w:val="32"/>
        </w:rPr>
        <w:t>Ｃ</w:t>
      </w:r>
      <w:proofErr w:type="gramEnd"/>
      <w:r w:rsidR="00942113" w:rsidRPr="00942113">
        <w:rPr>
          <w:rFonts w:ascii="標楷體" w:eastAsia="標楷體" w:hAnsi="標楷體" w:hint="eastAsia"/>
          <w:sz w:val="32"/>
        </w:rPr>
        <w:t>區財務長黃淑貞0932-647758</w:t>
      </w:r>
      <w:r>
        <w:rPr>
          <w:rFonts w:ascii="標楷體" w:eastAsia="標楷體" w:hAnsi="標楷體" w:hint="eastAsia"/>
          <w:sz w:val="32"/>
        </w:rPr>
        <w:t>。</w:t>
      </w:r>
    </w:p>
    <w:p w:rsidR="006128EB" w:rsidRPr="00E353EA" w:rsidRDefault="006128EB" w:rsidP="006128EB">
      <w:pPr>
        <w:spacing w:line="160" w:lineRule="exact"/>
        <w:rPr>
          <w:rFonts w:ascii="標楷體" w:eastAsia="標楷體" w:hAnsi="標楷體"/>
          <w:sz w:val="16"/>
        </w:rPr>
      </w:pPr>
    </w:p>
    <w:p w:rsidR="00B04A6F" w:rsidRDefault="007E09C0" w:rsidP="007E09C0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 w:rsidRPr="00A75314">
        <w:rPr>
          <w:rFonts w:ascii="標楷體" w:eastAsia="標楷體" w:hAnsi="標楷體" w:hint="eastAsia"/>
          <w:sz w:val="32"/>
        </w:rPr>
        <w:t xml:space="preserve">    五、</w:t>
      </w:r>
      <w:r w:rsidR="000F49B2">
        <w:rPr>
          <w:rFonts w:ascii="標楷體" w:eastAsia="標楷體" w:hAnsi="標楷體" w:hint="eastAsia"/>
          <w:sz w:val="32"/>
        </w:rPr>
        <w:t>請各區</w:t>
      </w:r>
      <w:r w:rsidR="00FD6090">
        <w:rPr>
          <w:rFonts w:ascii="標楷體" w:eastAsia="標楷體" w:hAnsi="標楷體" w:hint="eastAsia"/>
          <w:sz w:val="32"/>
        </w:rPr>
        <w:t>統一填寫報名表</w:t>
      </w:r>
      <w:r w:rsidR="00B04A6F">
        <w:rPr>
          <w:rFonts w:ascii="標楷體" w:eastAsia="標楷體" w:hAnsi="標楷體" w:hint="eastAsia"/>
          <w:sz w:val="32"/>
        </w:rPr>
        <w:t>檔案</w:t>
      </w:r>
      <w:r w:rsidR="00FD6090">
        <w:rPr>
          <w:rFonts w:ascii="標楷體" w:eastAsia="標楷體" w:hAnsi="標楷體" w:hint="eastAsia"/>
          <w:sz w:val="32"/>
        </w:rPr>
        <w:t>，並於</w:t>
      </w:r>
      <w:r w:rsidRPr="00A75314">
        <w:rPr>
          <w:rFonts w:ascii="標楷體" w:eastAsia="標楷體" w:hAnsi="標楷體" w:hint="eastAsia"/>
          <w:sz w:val="32"/>
        </w:rPr>
        <w:t>匯款</w:t>
      </w:r>
      <w:r w:rsidR="00FD6090">
        <w:rPr>
          <w:rFonts w:ascii="標楷體" w:eastAsia="標楷體" w:hAnsi="標楷體" w:hint="eastAsia"/>
          <w:sz w:val="32"/>
        </w:rPr>
        <w:t>後，將</w:t>
      </w:r>
    </w:p>
    <w:p w:rsidR="00FD6090" w:rsidRDefault="00B04A6F" w:rsidP="00B04A6F">
      <w:pPr>
        <w:spacing w:line="38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.</w:t>
      </w:r>
      <w:r w:rsidR="00FD6090">
        <w:rPr>
          <w:rFonts w:ascii="標楷體" w:eastAsia="標楷體" w:hAnsi="標楷體" w:hint="eastAsia"/>
          <w:sz w:val="32"/>
        </w:rPr>
        <w:t>報名表</w:t>
      </w:r>
      <w:r>
        <w:rPr>
          <w:rFonts w:ascii="標楷體" w:eastAsia="標楷體" w:hAnsi="標楷體" w:hint="eastAsia"/>
          <w:sz w:val="32"/>
        </w:rPr>
        <w:t>檔案、2</w:t>
      </w:r>
      <w:r>
        <w:rPr>
          <w:rFonts w:ascii="標楷體" w:eastAsia="標楷體" w:hAnsi="標楷體"/>
          <w:sz w:val="32"/>
        </w:rPr>
        <w:t>.</w:t>
      </w:r>
      <w:r w:rsidR="00FD6090">
        <w:rPr>
          <w:rFonts w:ascii="標楷體" w:eastAsia="標楷體" w:hAnsi="標楷體" w:hint="eastAsia"/>
          <w:sz w:val="32"/>
        </w:rPr>
        <w:t>匯款單</w:t>
      </w:r>
      <w:r>
        <w:rPr>
          <w:rFonts w:ascii="標楷體" w:eastAsia="標楷體" w:hAnsi="標楷體" w:hint="eastAsia"/>
          <w:sz w:val="32"/>
        </w:rPr>
        <w:t>照片</w:t>
      </w:r>
      <w:r w:rsidR="00F4124F">
        <w:rPr>
          <w:rFonts w:ascii="標楷體" w:eastAsia="標楷體" w:hAnsi="標楷體" w:hint="eastAsia"/>
          <w:sz w:val="32"/>
        </w:rPr>
        <w:t>檔案</w:t>
      </w:r>
      <w:r>
        <w:rPr>
          <w:rFonts w:ascii="標楷體" w:eastAsia="標楷體" w:hAnsi="標楷體" w:hint="eastAsia"/>
          <w:sz w:val="32"/>
        </w:rPr>
        <w:t xml:space="preserve"> </w:t>
      </w:r>
      <w:r w:rsidR="00FD6090">
        <w:rPr>
          <w:rFonts w:ascii="標楷體" w:eastAsia="標楷體" w:hAnsi="標楷體" w:hint="eastAsia"/>
          <w:sz w:val="32"/>
        </w:rPr>
        <w:t>(</w:t>
      </w:r>
      <w:r w:rsidR="00FD6090" w:rsidRPr="00A75314">
        <w:rPr>
          <w:rFonts w:ascii="標楷體" w:eastAsia="標楷體" w:hAnsi="標楷體" w:hint="eastAsia"/>
          <w:sz w:val="32"/>
        </w:rPr>
        <w:t>註明</w:t>
      </w:r>
      <w:r w:rsidR="00FD6090">
        <w:rPr>
          <w:rFonts w:ascii="標楷體" w:eastAsia="標楷體" w:hAnsi="標楷體" w:hint="eastAsia"/>
          <w:sz w:val="32"/>
        </w:rPr>
        <w:t>區、</w:t>
      </w:r>
      <w:r w:rsidR="00FD6090" w:rsidRPr="00A75314">
        <w:rPr>
          <w:rFonts w:ascii="標楷體" w:eastAsia="標楷體" w:hAnsi="標楷體" w:hint="eastAsia"/>
          <w:sz w:val="32"/>
        </w:rPr>
        <w:t>會</w:t>
      </w:r>
      <w:r w:rsidR="00FD6090">
        <w:rPr>
          <w:rFonts w:ascii="標楷體" w:eastAsia="標楷體" w:hAnsi="標楷體" w:hint="eastAsia"/>
          <w:sz w:val="32"/>
        </w:rPr>
        <w:t>、姓</w:t>
      </w:r>
      <w:r w:rsidR="00FD6090" w:rsidRPr="00A75314">
        <w:rPr>
          <w:rFonts w:ascii="標楷體" w:eastAsia="標楷體" w:hAnsi="標楷體" w:hint="eastAsia"/>
          <w:sz w:val="32"/>
        </w:rPr>
        <w:t>名</w:t>
      </w:r>
      <w:r w:rsidR="00FD6090">
        <w:rPr>
          <w:rFonts w:ascii="標楷體" w:eastAsia="標楷體" w:hAnsi="標楷體" w:hint="eastAsia"/>
          <w:sz w:val="32"/>
        </w:rPr>
        <w:t>)</w:t>
      </w:r>
    </w:p>
    <w:p w:rsidR="007E09C0" w:rsidRPr="00A75314" w:rsidRDefault="00B04A6F" w:rsidP="007E09C0">
      <w:pPr>
        <w:spacing w:line="38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Email</w:t>
      </w:r>
      <w:r>
        <w:rPr>
          <w:rFonts w:ascii="標楷體" w:eastAsia="標楷體" w:hAnsi="標楷體" w:hint="eastAsia"/>
          <w:sz w:val="32"/>
        </w:rPr>
        <w:t>至總會k</w:t>
      </w:r>
      <w:r>
        <w:rPr>
          <w:rFonts w:ascii="標楷體" w:eastAsia="標楷體" w:hAnsi="標楷體"/>
          <w:sz w:val="32"/>
        </w:rPr>
        <w:t>iwanis@kiwanis.org.tw</w:t>
      </w:r>
    </w:p>
    <w:p w:rsidR="007E09C0" w:rsidRPr="00A75314" w:rsidRDefault="00FD6090" w:rsidP="00FD6090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7E09C0" w:rsidRPr="00A75314">
        <w:rPr>
          <w:rFonts w:ascii="標楷體" w:eastAsia="標楷體" w:hAnsi="標楷體" w:hint="eastAsia"/>
          <w:sz w:val="32"/>
        </w:rPr>
        <w:t>台幣帳號：國際同濟會台灣總會094001004136土地銀行中港分行</w:t>
      </w:r>
    </w:p>
    <w:p w:rsidR="006128EB" w:rsidRPr="00E353EA" w:rsidRDefault="006128EB" w:rsidP="006128EB">
      <w:pPr>
        <w:spacing w:line="160" w:lineRule="exact"/>
        <w:rPr>
          <w:rFonts w:ascii="標楷體" w:eastAsia="標楷體" w:hAnsi="標楷體"/>
          <w:sz w:val="16"/>
        </w:rPr>
      </w:pPr>
    </w:p>
    <w:p w:rsidR="00281C70" w:rsidRDefault="007E09C0" w:rsidP="007E09C0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FD6090">
        <w:rPr>
          <w:rFonts w:ascii="標楷體" w:eastAsia="標楷體" w:hAnsi="標楷體" w:hint="eastAsia"/>
          <w:sz w:val="32"/>
        </w:rPr>
        <w:t>六、</w:t>
      </w:r>
      <w:proofErr w:type="gramStart"/>
      <w:r w:rsidR="001E280E" w:rsidRPr="001E280E">
        <w:rPr>
          <w:rFonts w:ascii="標楷體" w:eastAsia="標楷體" w:hAnsi="標楷體" w:hint="eastAsia"/>
          <w:sz w:val="32"/>
        </w:rPr>
        <w:t>亞太線上年會</w:t>
      </w:r>
      <w:proofErr w:type="gramEnd"/>
      <w:r w:rsidR="00281C70">
        <w:rPr>
          <w:rFonts w:ascii="標楷體" w:eastAsia="標楷體" w:hAnsi="標楷體" w:hint="eastAsia"/>
          <w:sz w:val="32"/>
        </w:rPr>
        <w:t>之年會資格認定</w:t>
      </w:r>
      <w:r w:rsidR="001E280E" w:rsidRPr="001E280E">
        <w:rPr>
          <w:rFonts w:ascii="標楷體" w:eastAsia="標楷體" w:hAnsi="標楷體" w:hint="eastAsia"/>
          <w:sz w:val="32"/>
        </w:rPr>
        <w:t>，</w:t>
      </w:r>
      <w:r w:rsidR="00281C70">
        <w:rPr>
          <w:rFonts w:ascii="標楷體" w:eastAsia="標楷體" w:hAnsi="標楷體" w:hint="eastAsia"/>
          <w:sz w:val="32"/>
        </w:rPr>
        <w:t>總會3月2</w:t>
      </w:r>
      <w:r w:rsidR="00281C70">
        <w:rPr>
          <w:rFonts w:ascii="標楷體" w:eastAsia="標楷體" w:hAnsi="標楷體"/>
          <w:sz w:val="32"/>
        </w:rPr>
        <w:t>1</w:t>
      </w:r>
      <w:r w:rsidR="00281C70">
        <w:rPr>
          <w:rFonts w:ascii="標楷體" w:eastAsia="標楷體" w:hAnsi="標楷體" w:hint="eastAsia"/>
          <w:sz w:val="32"/>
        </w:rPr>
        <w:t>日理事會已決</w:t>
      </w:r>
    </w:p>
    <w:p w:rsidR="00281C70" w:rsidRDefault="00281C70" w:rsidP="00281C70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議：</w:t>
      </w:r>
      <w:r w:rsidRPr="001E280E">
        <w:rPr>
          <w:rFonts w:ascii="標楷體" w:eastAsia="標楷體" w:hAnsi="標楷體" w:hint="eastAsia"/>
          <w:sz w:val="32"/>
        </w:rPr>
        <w:t>修正通過。</w:t>
      </w:r>
      <w:r>
        <w:rPr>
          <w:rFonts w:ascii="標楷體" w:eastAsia="標楷體" w:hAnsi="標楷體" w:hint="eastAsia"/>
          <w:sz w:val="32"/>
        </w:rPr>
        <w:t>(</w:t>
      </w:r>
      <w:r w:rsidR="001E280E" w:rsidRPr="001E280E">
        <w:rPr>
          <w:rFonts w:ascii="標楷體" w:eastAsia="標楷體" w:hAnsi="標楷體" w:hint="eastAsia"/>
          <w:sz w:val="32"/>
        </w:rPr>
        <w:t>提交長</w:t>
      </w:r>
      <w:r>
        <w:rPr>
          <w:rFonts w:ascii="標楷體" w:eastAsia="標楷體" w:hAnsi="標楷體" w:hint="eastAsia"/>
          <w:sz w:val="32"/>
        </w:rPr>
        <w:t>期</w:t>
      </w:r>
      <w:r w:rsidR="001E280E" w:rsidRPr="001E280E">
        <w:rPr>
          <w:rFonts w:ascii="標楷體" w:eastAsia="標楷體" w:hAnsi="標楷體" w:hint="eastAsia"/>
          <w:sz w:val="32"/>
        </w:rPr>
        <w:t>策</w:t>
      </w:r>
      <w:r>
        <w:rPr>
          <w:rFonts w:ascii="標楷體" w:eastAsia="標楷體" w:hAnsi="標楷體" w:hint="eastAsia"/>
          <w:sz w:val="32"/>
        </w:rPr>
        <w:t>略</w:t>
      </w:r>
      <w:r w:rsidR="001E280E" w:rsidRPr="001E280E">
        <w:rPr>
          <w:rFonts w:ascii="標楷體" w:eastAsia="標楷體" w:hAnsi="標楷體" w:hint="eastAsia"/>
          <w:sz w:val="32"/>
        </w:rPr>
        <w:t>、前總會議來討論</w:t>
      </w:r>
      <w:r>
        <w:rPr>
          <w:rFonts w:ascii="標楷體" w:eastAsia="標楷體" w:hAnsi="標楷體" w:hint="eastAsia"/>
          <w:sz w:val="32"/>
        </w:rPr>
        <w:t>：</w:t>
      </w:r>
      <w:r w:rsidRPr="00281C70">
        <w:rPr>
          <w:rFonts w:ascii="標楷體" w:eastAsia="標楷體" w:hAnsi="標楷體" w:hint="eastAsia"/>
          <w:sz w:val="32"/>
        </w:rPr>
        <w:t>參加今</w:t>
      </w:r>
    </w:p>
    <w:p w:rsidR="007E09C0" w:rsidRDefault="00281C70" w:rsidP="00281C70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81C70">
        <w:rPr>
          <w:rFonts w:ascii="標楷體" w:eastAsia="標楷體" w:hAnsi="標楷體" w:hint="eastAsia"/>
          <w:sz w:val="32"/>
        </w:rPr>
        <w:t>年度視訊亞太年會，等同參加國外年會。</w:t>
      </w:r>
      <w:r w:rsidR="001E280E">
        <w:rPr>
          <w:rFonts w:ascii="標楷體" w:eastAsia="標楷體" w:hAnsi="標楷體" w:hint="eastAsia"/>
          <w:sz w:val="32"/>
        </w:rPr>
        <w:t>做最後確認。</w:t>
      </w:r>
      <w:r w:rsidR="001E280E" w:rsidRPr="001E280E">
        <w:rPr>
          <w:rFonts w:ascii="標楷體" w:eastAsia="標楷體" w:hAnsi="標楷體" w:hint="eastAsia"/>
          <w:sz w:val="32"/>
        </w:rPr>
        <w:t>)</w:t>
      </w:r>
      <w:r w:rsidR="001E280E">
        <w:rPr>
          <w:rFonts w:ascii="標楷體" w:eastAsia="標楷體" w:hAnsi="標楷體"/>
          <w:sz w:val="32"/>
        </w:rPr>
        <w:t xml:space="preserve"> </w:t>
      </w:r>
    </w:p>
    <w:p w:rsidR="001E280E" w:rsidRPr="001E280E" w:rsidRDefault="001E280E" w:rsidP="001E280E">
      <w:pPr>
        <w:spacing w:line="160" w:lineRule="exact"/>
        <w:rPr>
          <w:rFonts w:ascii="標楷體" w:eastAsia="標楷體" w:hAnsi="標楷體"/>
          <w:sz w:val="16"/>
        </w:rPr>
      </w:pPr>
    </w:p>
    <w:p w:rsidR="001E280E" w:rsidRDefault="001E280E" w:rsidP="001E280E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七、敬請配合辦理。</w:t>
      </w:r>
    </w:p>
    <w:p w:rsidR="007E09C0" w:rsidRDefault="007E09C0" w:rsidP="007E09C0">
      <w:pPr>
        <w:spacing w:line="160" w:lineRule="exact"/>
        <w:rPr>
          <w:rFonts w:ascii="標楷體" w:eastAsia="標楷體" w:hAnsi="標楷體"/>
          <w:b/>
          <w:sz w:val="16"/>
        </w:rPr>
      </w:pPr>
    </w:p>
    <w:p w:rsidR="001E280E" w:rsidRPr="006128EB" w:rsidRDefault="001E280E" w:rsidP="007E09C0">
      <w:pPr>
        <w:spacing w:line="160" w:lineRule="exact"/>
        <w:rPr>
          <w:rFonts w:ascii="標楷體" w:eastAsia="標楷體" w:hAnsi="標楷體"/>
          <w:b/>
          <w:sz w:val="16"/>
        </w:rPr>
      </w:pPr>
    </w:p>
    <w:p w:rsidR="000F49B2" w:rsidRDefault="007E09C0" w:rsidP="007E09C0">
      <w:pPr>
        <w:spacing w:line="280" w:lineRule="exact"/>
        <w:rPr>
          <w:rFonts w:ascii="標楷體" w:eastAsia="標楷體" w:hAnsi="標楷體"/>
        </w:rPr>
      </w:pPr>
      <w:r w:rsidRPr="00735B79">
        <w:rPr>
          <w:rFonts w:ascii="標楷體" w:eastAsia="標楷體" w:hAnsi="標楷體" w:hint="eastAsia"/>
        </w:rPr>
        <w:lastRenderedPageBreak/>
        <w:t>正  本：全國各</w:t>
      </w:r>
      <w:r>
        <w:rPr>
          <w:rFonts w:ascii="標楷體" w:eastAsia="標楷體" w:hAnsi="標楷體" w:hint="eastAsia"/>
        </w:rPr>
        <w:t>會</w:t>
      </w:r>
      <w:r w:rsidRPr="00735B79">
        <w:rPr>
          <w:rFonts w:ascii="標楷體" w:eastAsia="標楷體" w:hAnsi="標楷體" w:hint="eastAsia"/>
        </w:rPr>
        <w:t>、亞太</w:t>
      </w:r>
      <w:r w:rsidR="000F49B2">
        <w:rPr>
          <w:rFonts w:ascii="標楷體" w:eastAsia="標楷體" w:hAnsi="標楷體" w:hint="eastAsia"/>
        </w:rPr>
        <w:t>+世界</w:t>
      </w:r>
      <w:r w:rsidRPr="00735B79">
        <w:rPr>
          <w:rFonts w:ascii="標楷體" w:eastAsia="標楷體" w:hAnsi="標楷體" w:hint="eastAsia"/>
        </w:rPr>
        <w:t>年會委員會、總會常務理監事</w:t>
      </w:r>
      <w:r w:rsidR="000F49B2">
        <w:rPr>
          <w:rFonts w:ascii="標楷體" w:eastAsia="標楷體" w:hAnsi="標楷體" w:hint="eastAsia"/>
        </w:rPr>
        <w:t>、</w:t>
      </w:r>
      <w:r w:rsidR="000F49B2" w:rsidRPr="00735B79">
        <w:rPr>
          <w:rFonts w:ascii="標楷體" w:eastAsia="標楷體" w:hAnsi="標楷體" w:hint="eastAsia"/>
        </w:rPr>
        <w:t>各區主席、秘書長、財務長、</w:t>
      </w:r>
    </w:p>
    <w:p w:rsidR="007E09C0" w:rsidRPr="00735B79" w:rsidRDefault="000F49B2" w:rsidP="000F49B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735B79">
        <w:rPr>
          <w:rFonts w:ascii="標楷體" w:eastAsia="標楷體" w:hAnsi="標楷體" w:hint="eastAsia"/>
        </w:rPr>
        <w:t>總執行長、總召集長、總會監事</w:t>
      </w:r>
      <w:r>
        <w:rPr>
          <w:rFonts w:ascii="標楷體" w:eastAsia="標楷體" w:hAnsi="標楷體" w:hint="eastAsia"/>
        </w:rPr>
        <w:t>、總會首席、主委</w:t>
      </w:r>
    </w:p>
    <w:p w:rsidR="0070647A" w:rsidRPr="000A2CEA" w:rsidRDefault="00561072" w:rsidP="00F02742">
      <w:pPr>
        <w:spacing w:line="160" w:lineRule="exact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1268681</wp:posOffset>
            </wp:positionH>
            <wp:positionV relativeFrom="paragraph">
              <wp:posOffset>64135</wp:posOffset>
            </wp:positionV>
            <wp:extent cx="1799590" cy="989965"/>
            <wp:effectExtent l="0" t="0" r="0" b="63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廖候簽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107" w:rsidRDefault="00257A03" w:rsidP="003F5720">
      <w:pPr>
        <w:spacing w:line="520" w:lineRule="exact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總會長</w:t>
      </w:r>
    </w:p>
    <w:p w:rsidR="006128EB" w:rsidRDefault="006128EB" w:rsidP="008E7D36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1E280E" w:rsidRDefault="001E280E" w:rsidP="008E7D36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1E280E" w:rsidRDefault="001E280E" w:rsidP="008E7D36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AA2924" w:rsidRDefault="00AA2924" w:rsidP="008E7D36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國際同濟會20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1</w:t>
      </w:r>
      <w:proofErr w:type="gramStart"/>
      <w:r>
        <w:rPr>
          <w:rFonts w:ascii="標楷體" w:eastAsia="標楷體" w:hAnsi="標楷體" w:hint="eastAsia"/>
          <w:sz w:val="32"/>
        </w:rPr>
        <w:t>亞太線上年會</w:t>
      </w:r>
      <w:proofErr w:type="gramEnd"/>
      <w:r>
        <w:rPr>
          <w:rFonts w:ascii="標楷體" w:eastAsia="標楷體" w:hAnsi="標楷體" w:hint="eastAsia"/>
          <w:sz w:val="32"/>
        </w:rPr>
        <w:t>報名表</w:t>
      </w:r>
    </w:p>
    <w:p w:rsidR="00AA2924" w:rsidRDefault="00AA2924" w:rsidP="00AA2924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_______區</w:t>
      </w:r>
    </w:p>
    <w:tbl>
      <w:tblPr>
        <w:tblStyle w:val="ad"/>
        <w:tblW w:w="10061" w:type="dxa"/>
        <w:tblLook w:val="04A0" w:firstRow="1" w:lastRow="0" w:firstColumn="1" w:lastColumn="0" w:noHBand="0" w:noVBand="1"/>
      </w:tblPr>
      <w:tblGrid>
        <w:gridCol w:w="421"/>
        <w:gridCol w:w="1279"/>
        <w:gridCol w:w="1413"/>
        <w:gridCol w:w="5246"/>
        <w:gridCol w:w="1702"/>
      </w:tblGrid>
      <w:tr w:rsidR="00023B38" w:rsidRPr="00763765" w:rsidTr="00023B38">
        <w:tc>
          <w:tcPr>
            <w:tcW w:w="421" w:type="dxa"/>
          </w:tcPr>
          <w:p w:rsidR="00023B38" w:rsidRPr="000F49B2" w:rsidRDefault="00023B38" w:rsidP="00023B38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023B38" w:rsidRPr="000F49B2" w:rsidRDefault="00023B38" w:rsidP="00023B38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分會名</w:t>
            </w:r>
          </w:p>
        </w:tc>
        <w:tc>
          <w:tcPr>
            <w:tcW w:w="1413" w:type="dxa"/>
          </w:tcPr>
          <w:p w:rsidR="00023B38" w:rsidRPr="00763765" w:rsidRDefault="00023B38" w:rsidP="00023B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76376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46" w:type="dxa"/>
          </w:tcPr>
          <w:p w:rsidR="00023B38" w:rsidRPr="00763765" w:rsidRDefault="00023B38" w:rsidP="00023B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765">
              <w:rPr>
                <w:rFonts w:ascii="標楷體" w:eastAsia="標楷體" w:hAnsi="標楷體" w:hint="eastAsia"/>
                <w:sz w:val="28"/>
                <w:szCs w:val="28"/>
              </w:rPr>
              <w:t>連線的Email(很重要，要填寫</w:t>
            </w:r>
            <w:proofErr w:type="gramStart"/>
            <w:r w:rsidRPr="00763765">
              <w:rPr>
                <w:rFonts w:ascii="標楷體" w:eastAsia="標楷體" w:hAnsi="標楷體" w:hint="eastAsia"/>
                <w:sz w:val="28"/>
                <w:szCs w:val="28"/>
              </w:rPr>
              <w:t>清晰)</w:t>
            </w:r>
            <w:proofErr w:type="gramEnd"/>
          </w:p>
        </w:tc>
        <w:tc>
          <w:tcPr>
            <w:tcW w:w="1702" w:type="dxa"/>
          </w:tcPr>
          <w:p w:rsidR="00023B38" w:rsidRPr="00763765" w:rsidRDefault="00023B38" w:rsidP="00023B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765">
              <w:rPr>
                <w:rFonts w:ascii="標楷體" w:eastAsia="標楷體" w:hAnsi="標楷體" w:hint="eastAsia"/>
                <w:sz w:val="28"/>
                <w:szCs w:val="28"/>
              </w:rPr>
              <w:t>連線的手機</w:t>
            </w: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B38" w:rsidRPr="00FD5E5F" w:rsidTr="00023B38">
        <w:tc>
          <w:tcPr>
            <w:tcW w:w="421" w:type="dxa"/>
            <w:vAlign w:val="center"/>
          </w:tcPr>
          <w:p w:rsidR="00023B38" w:rsidRPr="00023B38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  <w:vAlign w:val="center"/>
          </w:tcPr>
          <w:p w:rsidR="00023B38" w:rsidRPr="000F49B2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23B38" w:rsidRPr="00FD5E5F" w:rsidRDefault="00023B38" w:rsidP="00023B3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49B2" w:rsidRDefault="00265179" w:rsidP="00AA292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="000F49B2">
        <w:rPr>
          <w:rFonts w:ascii="標楷體" w:eastAsia="標楷體" w:hAnsi="標楷體"/>
          <w:sz w:val="28"/>
          <w:szCs w:val="28"/>
        </w:rPr>
        <w:t>000x___</w:t>
      </w:r>
      <w:r w:rsidR="000F49B2">
        <w:rPr>
          <w:rFonts w:ascii="標楷體" w:eastAsia="標楷體" w:hAnsi="標楷體" w:hint="eastAsia"/>
          <w:sz w:val="28"/>
          <w:szCs w:val="28"/>
        </w:rPr>
        <w:t>人=______________元</w:t>
      </w:r>
      <w:r w:rsidR="00023B3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23B38" w:rsidRDefault="00023B38" w:rsidP="00023B38">
      <w:pPr>
        <w:spacing w:line="380" w:lineRule="exact"/>
        <w:rPr>
          <w:rFonts w:ascii="標楷體" w:eastAsia="標楷體" w:hAnsi="標楷體"/>
          <w:sz w:val="32"/>
        </w:rPr>
      </w:pPr>
      <w:r w:rsidRPr="00A75314">
        <w:rPr>
          <w:rFonts w:ascii="標楷體" w:eastAsia="標楷體" w:hAnsi="標楷體" w:hint="eastAsia"/>
          <w:sz w:val="32"/>
        </w:rPr>
        <w:t>註冊</w:t>
      </w:r>
      <w:r>
        <w:rPr>
          <w:rFonts w:ascii="標楷體" w:eastAsia="標楷體" w:hAnsi="標楷體" w:hint="eastAsia"/>
          <w:sz w:val="32"/>
        </w:rPr>
        <w:t>費每</w:t>
      </w:r>
      <w:r w:rsidRPr="00A75314">
        <w:rPr>
          <w:rFonts w:ascii="標楷體" w:eastAsia="標楷體" w:hAnsi="標楷體" w:hint="eastAsia"/>
          <w:sz w:val="32"/>
        </w:rPr>
        <w:t>位</w:t>
      </w:r>
      <w:r w:rsidR="00265179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/>
          <w:sz w:val="32"/>
        </w:rPr>
        <w:t>000</w:t>
      </w:r>
      <w:r>
        <w:rPr>
          <w:rFonts w:ascii="標楷體" w:eastAsia="標楷體" w:hAnsi="標楷體" w:hint="eastAsia"/>
          <w:sz w:val="32"/>
        </w:rPr>
        <w:t>元，可獲</w:t>
      </w:r>
      <w:r w:rsidRPr="00A75314">
        <w:rPr>
          <w:rFonts w:ascii="標楷體" w:eastAsia="標楷體" w:hAnsi="標楷體" w:hint="eastAsia"/>
          <w:sz w:val="32"/>
        </w:rPr>
        <w:t>敘獎</w:t>
      </w:r>
      <w:r>
        <w:rPr>
          <w:rFonts w:ascii="標楷體" w:eastAsia="標楷體" w:hAnsi="標楷體" w:hint="eastAsia"/>
          <w:sz w:val="32"/>
        </w:rPr>
        <w:t>分數65</w:t>
      </w:r>
      <w:r w:rsidRPr="00A75314">
        <w:rPr>
          <w:rFonts w:ascii="標楷體" w:eastAsia="標楷體" w:hAnsi="標楷體" w:hint="eastAsia"/>
          <w:sz w:val="32"/>
        </w:rPr>
        <w:t>分</w:t>
      </w:r>
      <w:r>
        <w:rPr>
          <w:rFonts w:ascii="標楷體" w:eastAsia="標楷體" w:hAnsi="標楷體" w:hint="eastAsia"/>
          <w:sz w:val="32"/>
        </w:rPr>
        <w:t>；限額</w:t>
      </w:r>
      <w:r>
        <w:rPr>
          <w:rFonts w:ascii="標楷體" w:eastAsia="標楷體" w:hAnsi="標楷體"/>
          <w:sz w:val="32"/>
        </w:rPr>
        <w:t>550</w:t>
      </w:r>
      <w:r>
        <w:rPr>
          <w:rFonts w:ascii="標楷體" w:eastAsia="標楷體" w:hAnsi="標楷體" w:hint="eastAsia"/>
          <w:sz w:val="32"/>
        </w:rPr>
        <w:t>位。</w:t>
      </w:r>
    </w:p>
    <w:p w:rsidR="00023B38" w:rsidRDefault="00023B38" w:rsidP="00023B38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1.</w:t>
      </w:r>
      <w:r>
        <w:rPr>
          <w:rFonts w:ascii="標楷體" w:eastAsia="標楷體" w:hAnsi="標楷體" w:hint="eastAsia"/>
          <w:sz w:val="32"/>
        </w:rPr>
        <w:t>各區依據名額上限，由區秘書長、區財務長統籌報名。</w:t>
      </w:r>
    </w:p>
    <w:p w:rsidR="00023B38" w:rsidRDefault="00023B38" w:rsidP="00023B38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現任區五長+副主席、每會一位名額會長優先，婉謝眷屬。</w:t>
      </w:r>
    </w:p>
    <w:p w:rsidR="0014601C" w:rsidRDefault="0014601C" w:rsidP="0014601C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14601C">
        <w:rPr>
          <w:rFonts w:ascii="標楷體" w:eastAsia="標楷體" w:hAnsi="標楷體" w:hint="eastAsia"/>
          <w:sz w:val="20"/>
          <w:szCs w:val="20"/>
        </w:rPr>
        <w:t>(北市區34、花東區23、北一區48、北二區45、桃園區58、竹苗區34、台中區44、南投區18、中A區38、</w:t>
      </w:r>
    </w:p>
    <w:p w:rsidR="0014601C" w:rsidRPr="0014601C" w:rsidRDefault="0014601C" w:rsidP="0014601C">
      <w:pPr>
        <w:spacing w:line="200" w:lineRule="exact"/>
        <w:ind w:firstLineChars="100" w:firstLine="200"/>
        <w:rPr>
          <w:rFonts w:ascii="標楷體" w:eastAsia="標楷體" w:hAnsi="標楷體"/>
          <w:sz w:val="20"/>
          <w:szCs w:val="20"/>
        </w:rPr>
      </w:pPr>
      <w:r w:rsidRPr="0014601C">
        <w:rPr>
          <w:rFonts w:ascii="標楷體" w:eastAsia="標楷體" w:hAnsi="標楷體" w:hint="eastAsia"/>
          <w:sz w:val="20"/>
          <w:szCs w:val="20"/>
        </w:rPr>
        <w:t>中B區47、中C區32、彰化A區37、彰化B區31、雲林區21、</w:t>
      </w:r>
      <w:proofErr w:type="gramStart"/>
      <w:r w:rsidRPr="0014601C">
        <w:rPr>
          <w:rFonts w:ascii="標楷體" w:eastAsia="標楷體" w:hAnsi="標楷體" w:hint="eastAsia"/>
          <w:sz w:val="20"/>
          <w:szCs w:val="20"/>
        </w:rPr>
        <w:t>澎</w:t>
      </w:r>
      <w:proofErr w:type="gramEnd"/>
      <w:r w:rsidRPr="0014601C">
        <w:rPr>
          <w:rFonts w:ascii="標楷體" w:eastAsia="標楷體" w:hAnsi="標楷體" w:hint="eastAsia"/>
          <w:sz w:val="20"/>
          <w:szCs w:val="20"/>
        </w:rPr>
        <w:t>嘉南區34、高屏A區27、高屏B區29)</w:t>
      </w:r>
    </w:p>
    <w:p w:rsidR="00023B38" w:rsidRDefault="00023B38" w:rsidP="00023B38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2.</w:t>
      </w:r>
      <w:r>
        <w:rPr>
          <w:rFonts w:ascii="標楷體" w:eastAsia="標楷體" w:hAnsi="標楷體" w:hint="eastAsia"/>
          <w:sz w:val="32"/>
        </w:rPr>
        <w:t>總會理監事、前總、首席、主委、亞太+世界年會委員會、專案人員</w:t>
      </w:r>
    </w:p>
    <w:p w:rsidR="00023B38" w:rsidRDefault="00023B38" w:rsidP="00023B38">
      <w:pPr>
        <w:spacing w:line="38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，敬請直接洽總會註冊。</w:t>
      </w:r>
    </w:p>
    <w:p w:rsidR="009664DC" w:rsidRDefault="009664DC" w:rsidP="00B04A6F">
      <w:pPr>
        <w:spacing w:line="380" w:lineRule="exact"/>
        <w:rPr>
          <w:rFonts w:ascii="標楷體" w:eastAsia="標楷體" w:hAnsi="標楷體"/>
          <w:sz w:val="32"/>
        </w:rPr>
      </w:pPr>
    </w:p>
    <w:p w:rsidR="00127F33" w:rsidRPr="00127F33" w:rsidRDefault="00127F33" w:rsidP="00B04A6F">
      <w:pPr>
        <w:spacing w:line="380" w:lineRule="exact"/>
        <w:rPr>
          <w:rFonts w:ascii="標楷體" w:eastAsia="標楷體" w:hAnsi="標楷體"/>
          <w:sz w:val="32"/>
        </w:rPr>
      </w:pPr>
    </w:p>
    <w:p w:rsidR="009664DC" w:rsidRDefault="009664DC" w:rsidP="00B04A6F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已二年沒有辦國外年會，</w:t>
      </w:r>
      <w:r w:rsidR="006F5923">
        <w:rPr>
          <w:rFonts w:ascii="標楷體" w:eastAsia="標楷體" w:hAnsi="標楷體" w:hint="eastAsia"/>
          <w:sz w:val="32"/>
        </w:rPr>
        <w:t>四次年會資格，</w:t>
      </w:r>
      <w:r>
        <w:rPr>
          <w:rFonts w:ascii="標楷體" w:eastAsia="標楷體" w:hAnsi="標楷體" w:hint="eastAsia"/>
          <w:sz w:val="32"/>
        </w:rPr>
        <w:t>影響優秀會員參選權利。</w:t>
      </w:r>
    </w:p>
    <w:p w:rsidR="009664DC" w:rsidRDefault="009664DC" w:rsidP="00B04A6F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.</w:t>
      </w:r>
      <w:r w:rsidR="006B353D">
        <w:rPr>
          <w:rFonts w:ascii="標楷體" w:eastAsia="標楷體" w:hAnsi="標楷體" w:hint="eastAsia"/>
          <w:sz w:val="32"/>
        </w:rPr>
        <w:t>結合社會服務的元素，</w:t>
      </w:r>
      <w:r>
        <w:rPr>
          <w:rFonts w:ascii="標楷體" w:eastAsia="標楷體" w:hAnsi="標楷體" w:hint="eastAsia"/>
          <w:sz w:val="32"/>
        </w:rPr>
        <w:t>二天一夜招待弱勢兒童，遊玩馬拉灣</w:t>
      </w:r>
      <w:r w:rsidR="006B353D">
        <w:rPr>
          <w:rFonts w:ascii="標楷體" w:eastAsia="標楷體" w:hAnsi="標楷體" w:hint="eastAsia"/>
          <w:sz w:val="32"/>
        </w:rPr>
        <w:t>。</w:t>
      </w:r>
    </w:p>
    <w:p w:rsidR="00D35B9F" w:rsidRDefault="007A6C5C" w:rsidP="00B04A6F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D35B9F">
        <w:rPr>
          <w:rFonts w:ascii="標楷體" w:eastAsia="標楷體" w:hAnsi="標楷體"/>
          <w:sz w:val="32"/>
        </w:rPr>
        <w:t>300</w:t>
      </w:r>
      <w:r w:rsidR="00D35B9F">
        <w:rPr>
          <w:rFonts w:ascii="標楷體" w:eastAsia="標楷體" w:hAnsi="標楷體" w:hint="eastAsia"/>
          <w:sz w:val="32"/>
        </w:rPr>
        <w:t>位+100位家長老師義工</w:t>
      </w:r>
    </w:p>
    <w:p w:rsidR="007A6C5C" w:rsidRDefault="009664DC" w:rsidP="00B04A6F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將請蔡易樺</w:t>
      </w:r>
      <w:proofErr w:type="gramStart"/>
      <w:r>
        <w:rPr>
          <w:rFonts w:ascii="標楷體" w:eastAsia="標楷體" w:hAnsi="標楷體" w:hint="eastAsia"/>
          <w:sz w:val="32"/>
        </w:rPr>
        <w:t>協助福容相關</w:t>
      </w:r>
      <w:proofErr w:type="gramEnd"/>
      <w:r>
        <w:rPr>
          <w:rFonts w:ascii="標楷體" w:eastAsia="標楷體" w:hAnsi="標楷體" w:hint="eastAsia"/>
          <w:sz w:val="32"/>
        </w:rPr>
        <w:t>事宜，學校發文教育局</w:t>
      </w:r>
      <w:r w:rsidR="002B00EB">
        <w:rPr>
          <w:rFonts w:ascii="標楷體" w:eastAsia="標楷體" w:hAnsi="標楷體" w:hint="eastAsia"/>
          <w:sz w:val="32"/>
        </w:rPr>
        <w:t>備查</w:t>
      </w:r>
      <w:r>
        <w:rPr>
          <w:rFonts w:ascii="標楷體" w:eastAsia="標楷體" w:hAnsi="標楷體" w:hint="eastAsia"/>
          <w:sz w:val="32"/>
        </w:rPr>
        <w:t>，學生</w:t>
      </w:r>
      <w:r w:rsidR="002B00EB">
        <w:rPr>
          <w:rFonts w:ascii="標楷體" w:eastAsia="標楷體" w:hAnsi="標楷體" w:hint="eastAsia"/>
          <w:sz w:val="32"/>
        </w:rPr>
        <w:t>才能</w:t>
      </w:r>
      <w:r>
        <w:rPr>
          <w:rFonts w:ascii="標楷體" w:eastAsia="標楷體" w:hAnsi="標楷體" w:hint="eastAsia"/>
          <w:sz w:val="32"/>
        </w:rPr>
        <w:t>參</w:t>
      </w:r>
    </w:p>
    <w:p w:rsidR="00D35B9F" w:rsidRDefault="007A6C5C" w:rsidP="00B04A6F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9664DC">
        <w:rPr>
          <w:rFonts w:ascii="標楷體" w:eastAsia="標楷體" w:hAnsi="標楷體" w:hint="eastAsia"/>
          <w:sz w:val="32"/>
        </w:rPr>
        <w:t>加，交通工具，保險，中午麥當勞或3</w:t>
      </w:r>
      <w:r w:rsidR="009664DC">
        <w:rPr>
          <w:rFonts w:ascii="標楷體" w:eastAsia="標楷體" w:hAnsi="標楷體"/>
          <w:sz w:val="32"/>
        </w:rPr>
        <w:t>00</w:t>
      </w:r>
      <w:r w:rsidR="009664DC">
        <w:rPr>
          <w:rFonts w:ascii="標楷體" w:eastAsia="標楷體" w:hAnsi="標楷體" w:hint="eastAsia"/>
          <w:sz w:val="32"/>
        </w:rPr>
        <w:t>餐券。結束晚餐或麥當勞。</w:t>
      </w:r>
    </w:p>
    <w:p w:rsidR="006B353D" w:rsidRDefault="006B353D" w:rsidP="00B04A6F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4.</w:t>
      </w:r>
      <w:r>
        <w:rPr>
          <w:rFonts w:ascii="標楷體" w:eastAsia="標楷體" w:hAnsi="標楷體" w:hint="eastAsia"/>
          <w:sz w:val="32"/>
        </w:rPr>
        <w:t>邀請各位協助有二項意義：</w:t>
      </w:r>
    </w:p>
    <w:p w:rsidR="006B353D" w:rsidRDefault="006B353D" w:rsidP="006B353D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.</w:t>
      </w:r>
      <w:r>
        <w:rPr>
          <w:rFonts w:ascii="標楷體" w:eastAsia="標楷體" w:hAnsi="標楷體" w:hint="eastAsia"/>
          <w:sz w:val="32"/>
        </w:rPr>
        <w:t>參與國際型活動的工作。</w:t>
      </w:r>
    </w:p>
    <w:p w:rsidR="00AA2924" w:rsidRDefault="006B353D" w:rsidP="006B353D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2.</w:t>
      </w:r>
      <w:r>
        <w:rPr>
          <w:rFonts w:ascii="標楷體" w:eastAsia="標楷體" w:hAnsi="標楷體" w:hint="eastAsia"/>
          <w:sz w:val="32"/>
        </w:rPr>
        <w:t>參與有意義社會公益活動。</w:t>
      </w:r>
    </w:p>
    <w:p w:rsidR="00970431" w:rsidRDefault="00970431" w:rsidP="00970431">
      <w:pPr>
        <w:spacing w:line="400" w:lineRule="exact"/>
        <w:rPr>
          <w:rFonts w:ascii="標楷體" w:eastAsia="標楷體" w:hAnsi="標楷體"/>
          <w:sz w:val="32"/>
        </w:rPr>
      </w:pPr>
    </w:p>
    <w:p w:rsidR="00970431" w:rsidRDefault="00970431" w:rsidP="00970431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>/15</w:t>
      </w:r>
      <w:r>
        <w:rPr>
          <w:rFonts w:ascii="標楷體" w:eastAsia="標楷體" w:hAnsi="標楷體" w:hint="eastAsia"/>
          <w:sz w:val="32"/>
        </w:rPr>
        <w:t>下午2點</w:t>
      </w:r>
      <w:r w:rsidR="00D35B9F">
        <w:rPr>
          <w:rFonts w:ascii="標楷體" w:eastAsia="標楷體" w:hAnsi="標楷體" w:hint="eastAsia"/>
          <w:sz w:val="32"/>
        </w:rPr>
        <w:t xml:space="preserve"> </w:t>
      </w:r>
      <w:r w:rsidR="002C184B">
        <w:rPr>
          <w:rFonts w:ascii="標楷體" w:eastAsia="標楷體" w:hAnsi="標楷體" w:hint="eastAsia"/>
          <w:sz w:val="32"/>
        </w:rPr>
        <w:t>亞太年會</w:t>
      </w:r>
      <w:r w:rsidR="00D35B9F">
        <w:rPr>
          <w:rFonts w:ascii="標楷體" w:eastAsia="標楷體" w:hAnsi="標楷體" w:hint="eastAsia"/>
          <w:sz w:val="32"/>
        </w:rPr>
        <w:t>中C區場</w:t>
      </w:r>
      <w:proofErr w:type="gramStart"/>
      <w:r w:rsidR="00D35B9F">
        <w:rPr>
          <w:rFonts w:ascii="標楷體" w:eastAsia="標楷體" w:hAnsi="標楷體" w:hint="eastAsia"/>
          <w:sz w:val="32"/>
        </w:rPr>
        <w:t>勘</w:t>
      </w:r>
      <w:proofErr w:type="gramEnd"/>
    </w:p>
    <w:p w:rsidR="00754860" w:rsidRDefault="00754860" w:rsidP="00970431">
      <w:pPr>
        <w:spacing w:line="400" w:lineRule="exact"/>
        <w:rPr>
          <w:rFonts w:ascii="標楷體" w:eastAsia="標楷體" w:hAnsi="標楷體"/>
          <w:sz w:val="32"/>
        </w:rPr>
      </w:pPr>
    </w:p>
    <w:p w:rsidR="007A6C5C" w:rsidRPr="00D63DC3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1.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動線</w:t>
      </w:r>
      <w:r>
        <w:rPr>
          <w:rFonts w:ascii="標楷體" w:eastAsia="標楷體" w:hAnsi="標楷體" w:hint="eastAsia"/>
          <w:sz w:val="32"/>
        </w:rPr>
        <w:t>：路邊</w:t>
      </w:r>
      <w:r>
        <w:rPr>
          <w:rFonts w:ascii="標楷體" w:eastAsia="標楷體" w:hAnsi="標楷體"/>
          <w:sz w:val="32"/>
        </w:rPr>
        <w:t>40</w:t>
      </w:r>
      <w:r>
        <w:rPr>
          <w:rFonts w:ascii="標楷體" w:eastAsia="標楷體" w:hAnsi="標楷體" w:hint="eastAsia"/>
          <w:sz w:val="32"/>
        </w:rPr>
        <w:t>枝引導旗、門口紅布條、報到處1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桌、迎賓拍照區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.</w:t>
      </w:r>
      <w:r w:rsidRPr="00D63DC3">
        <w:rPr>
          <w:rFonts w:ascii="標楷體" w:eastAsia="標楷體" w:hAnsi="標楷體" w:hint="eastAsia"/>
          <w:sz w:val="32"/>
          <w:shd w:val="pct15" w:color="auto" w:fill="FFFFFF"/>
        </w:rPr>
        <w:t>停車</w:t>
      </w:r>
      <w:r>
        <w:rPr>
          <w:rFonts w:ascii="標楷體" w:eastAsia="標楷體" w:hAnsi="標楷體" w:hint="eastAsia"/>
          <w:sz w:val="32"/>
        </w:rPr>
        <w:t>：</w:t>
      </w:r>
      <w:proofErr w:type="gramStart"/>
      <w:r>
        <w:rPr>
          <w:rFonts w:ascii="標楷體" w:eastAsia="標楷體" w:hAnsi="標楷體" w:hint="eastAsia"/>
          <w:sz w:val="32"/>
        </w:rPr>
        <w:t>僅福容</w:t>
      </w:r>
      <w:proofErr w:type="gramEnd"/>
      <w:r>
        <w:rPr>
          <w:rFonts w:ascii="標楷體" w:eastAsia="標楷體" w:hAnsi="標楷體" w:hint="eastAsia"/>
          <w:sz w:val="32"/>
        </w:rPr>
        <w:t>飯店B1可消磁</w:t>
      </w:r>
    </w:p>
    <w:p w:rsidR="00754860" w:rsidRDefault="007A6C5C" w:rsidP="00970431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</w:t>
      </w:r>
      <w:r w:rsidR="00D63DC3">
        <w:rPr>
          <w:rFonts w:ascii="標楷體" w:eastAsia="標楷體" w:hAnsi="標楷體"/>
          <w:sz w:val="32"/>
        </w:rPr>
        <w:t>.</w:t>
      </w:r>
      <w:r w:rsidRPr="00D63DC3">
        <w:rPr>
          <w:rFonts w:ascii="標楷體" w:eastAsia="標楷體" w:hAnsi="標楷體" w:hint="eastAsia"/>
          <w:sz w:val="32"/>
          <w:shd w:val="pct15" w:color="auto" w:fill="FFFFFF"/>
        </w:rPr>
        <w:t>設攤</w:t>
      </w:r>
      <w:r>
        <w:rPr>
          <w:rFonts w:ascii="標楷體" w:eastAsia="標楷體" w:hAnsi="標楷體" w:hint="eastAsia"/>
          <w:sz w:val="32"/>
        </w:rPr>
        <w:t>：</w:t>
      </w:r>
      <w:r w:rsidR="00754860">
        <w:rPr>
          <w:rFonts w:ascii="標楷體" w:eastAsia="標楷體" w:hAnsi="標楷體" w:hint="eastAsia"/>
          <w:sz w:val="32"/>
        </w:rPr>
        <w:t>中C區</w:t>
      </w:r>
      <w:r w:rsidR="00D63DC3">
        <w:rPr>
          <w:rFonts w:ascii="標楷體" w:eastAsia="標楷體" w:hAnsi="標楷體" w:hint="eastAsia"/>
          <w:sz w:val="32"/>
        </w:rPr>
        <w:t>希望</w:t>
      </w:r>
      <w:r w:rsidR="00754860">
        <w:rPr>
          <w:rFonts w:ascii="標楷體" w:eastAsia="標楷體" w:hAnsi="標楷體" w:hint="eastAsia"/>
          <w:sz w:val="32"/>
        </w:rPr>
        <w:t>受理會員申請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4.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舞台布置</w:t>
      </w:r>
      <w:r>
        <w:rPr>
          <w:rFonts w:ascii="標楷體" w:eastAsia="標楷體" w:hAnsi="標楷體" w:hint="eastAsia"/>
          <w:sz w:val="32"/>
        </w:rPr>
        <w:t xml:space="preserve">：舞台上搭Truss+新布幕+投射燈 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網路資訊、翻譯</w:t>
      </w:r>
      <w:r>
        <w:rPr>
          <w:rFonts w:ascii="標楷體" w:eastAsia="標楷體" w:hAnsi="標楷體"/>
          <w:sz w:val="32"/>
        </w:rPr>
        <w:t>)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5.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音響</w:t>
      </w:r>
      <w:r>
        <w:rPr>
          <w:rFonts w:ascii="標楷體" w:eastAsia="標楷體" w:hAnsi="標楷體" w:hint="eastAsia"/>
          <w:sz w:val="32"/>
        </w:rPr>
        <w:t>：彰化A區(</w:t>
      </w:r>
      <w:proofErr w:type="gramStart"/>
      <w:r>
        <w:rPr>
          <w:rFonts w:ascii="標楷體" w:eastAsia="標楷體" w:hAnsi="標楷體" w:hint="eastAsia"/>
          <w:sz w:val="32"/>
        </w:rPr>
        <w:t>福容有一位場控</w:t>
      </w:r>
      <w:proofErr w:type="gramEnd"/>
      <w:r>
        <w:rPr>
          <w:rFonts w:ascii="標楷體" w:eastAsia="標楷體" w:hAnsi="標楷體" w:hint="eastAsia"/>
          <w:sz w:val="32"/>
        </w:rPr>
        <w:t>燈光、音響、布幕、無Li</w:t>
      </w:r>
      <w:r>
        <w:rPr>
          <w:rFonts w:ascii="標楷體" w:eastAsia="標楷體" w:hAnsi="標楷體"/>
          <w:sz w:val="32"/>
        </w:rPr>
        <w:t>ne in</w:t>
      </w:r>
      <w:r>
        <w:rPr>
          <w:rFonts w:ascii="標楷體" w:eastAsia="標楷體" w:hAnsi="標楷體" w:hint="eastAsia"/>
          <w:sz w:val="32"/>
        </w:rPr>
        <w:t>)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6.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新聞報導</w:t>
      </w:r>
      <w:r>
        <w:rPr>
          <w:rFonts w:ascii="標楷體" w:eastAsia="標楷體" w:hAnsi="標楷體" w:hint="eastAsia"/>
          <w:sz w:val="32"/>
        </w:rPr>
        <w:t>：同濟記者委員會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7.</w:t>
      </w:r>
      <w:r w:rsidRPr="007A6C5C">
        <w:rPr>
          <w:rFonts w:ascii="標楷體" w:eastAsia="標楷體" w:hAnsi="標楷體" w:hint="eastAsia"/>
          <w:sz w:val="32"/>
          <w:shd w:val="pct15" w:color="auto" w:fill="FFFFFF"/>
        </w:rPr>
        <w:t>保險</w:t>
      </w:r>
      <w:r>
        <w:rPr>
          <w:rFonts w:ascii="標楷體" w:eastAsia="標楷體" w:hAnsi="標楷體" w:hint="eastAsia"/>
          <w:sz w:val="32"/>
        </w:rPr>
        <w:t>：活動險、(</w:t>
      </w:r>
      <w:proofErr w:type="gramStart"/>
      <w:r>
        <w:rPr>
          <w:rFonts w:ascii="標楷體" w:eastAsia="標楷體" w:hAnsi="標楷體" w:hint="eastAsia"/>
          <w:sz w:val="32"/>
        </w:rPr>
        <w:t>含社服</w:t>
      </w:r>
      <w:proofErr w:type="gramEnd"/>
      <w:r>
        <w:rPr>
          <w:rFonts w:ascii="標楷體" w:eastAsia="標楷體" w:hAnsi="標楷體" w:hint="eastAsia"/>
          <w:sz w:val="32"/>
        </w:rPr>
        <w:t>小朋友家長老師義工)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8.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報到資料</w:t>
      </w:r>
      <w:r>
        <w:rPr>
          <w:rFonts w:ascii="標楷體" w:eastAsia="標楷體" w:hAnsi="標楷體" w:hint="eastAsia"/>
          <w:sz w:val="32"/>
        </w:rPr>
        <w:t>：伴手禮、手冊 事先包裝 報到禮品組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9.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5</w:t>
      </w:r>
      <w:r w:rsidRPr="004721F8">
        <w:rPr>
          <w:rFonts w:ascii="標楷體" w:eastAsia="標楷體" w:hAnsi="標楷體"/>
          <w:sz w:val="32"/>
          <w:shd w:val="pct15" w:color="auto" w:fill="FFFFFF"/>
        </w:rPr>
        <w:t>/28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、2</w:t>
      </w:r>
      <w:r w:rsidRPr="004721F8">
        <w:rPr>
          <w:rFonts w:ascii="標楷體" w:eastAsia="標楷體" w:hAnsi="標楷體"/>
          <w:sz w:val="32"/>
          <w:shd w:val="pct15" w:color="auto" w:fill="FFFFFF"/>
        </w:rPr>
        <w:t>9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芙蓉廳</w:t>
      </w:r>
      <w:r>
        <w:rPr>
          <w:rFonts w:ascii="標楷體" w:eastAsia="標楷體" w:hAnsi="標楷體" w:hint="eastAsia"/>
          <w:sz w:val="32"/>
        </w:rPr>
        <w:t>上午會議、中午餐券、</w:t>
      </w:r>
      <w:proofErr w:type="gramStart"/>
      <w:r>
        <w:rPr>
          <w:rFonts w:ascii="標楷體" w:eastAsia="標楷體" w:hAnsi="標楷體" w:hint="eastAsia"/>
          <w:sz w:val="32"/>
        </w:rPr>
        <w:t>下午打桌</w:t>
      </w:r>
      <w:proofErr w:type="gramEnd"/>
      <w:r>
        <w:rPr>
          <w:rFonts w:ascii="標楷體" w:eastAsia="標楷體" w:hAnsi="標楷體" w:hint="eastAsia"/>
          <w:sz w:val="32"/>
        </w:rPr>
        <w:t>、晚餐、晚上排椅</w:t>
      </w:r>
    </w:p>
    <w:p w:rsidR="007A6C5C" w:rsidRDefault="007A6C5C" w:rsidP="007A6C5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5</w:t>
      </w:r>
      <w:r w:rsidRPr="004721F8">
        <w:rPr>
          <w:rFonts w:ascii="標楷體" w:eastAsia="標楷體" w:hAnsi="標楷體"/>
          <w:sz w:val="32"/>
          <w:shd w:val="pct15" w:color="auto" w:fill="FFFFFF"/>
        </w:rPr>
        <w:t>/29</w:t>
      </w:r>
      <w:r w:rsidRPr="004721F8">
        <w:rPr>
          <w:rFonts w:ascii="標楷體" w:eastAsia="標楷體" w:hAnsi="標楷體" w:hint="eastAsia"/>
          <w:sz w:val="32"/>
          <w:shd w:val="pct15" w:color="auto" w:fill="FFFFFF"/>
        </w:rPr>
        <w:t>午餐百合廳</w:t>
      </w:r>
      <w:r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桌、玫瑰廳3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 xml:space="preserve">桌 </w:t>
      </w:r>
      <w:proofErr w:type="gramStart"/>
      <w:r>
        <w:rPr>
          <w:rFonts w:ascii="標楷體" w:eastAsia="標楷體" w:hAnsi="標楷體" w:hint="eastAsia"/>
          <w:sz w:val="32"/>
        </w:rPr>
        <w:t>每桌可</w:t>
      </w:r>
      <w:proofErr w:type="gramEnd"/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人</w:t>
      </w:r>
    </w:p>
    <w:p w:rsidR="00754860" w:rsidRDefault="007A6C5C" w:rsidP="00970431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10</w:t>
      </w:r>
      <w:r w:rsidR="00D63DC3">
        <w:rPr>
          <w:rFonts w:ascii="標楷體" w:eastAsia="標楷體" w:hAnsi="標楷體"/>
          <w:sz w:val="32"/>
        </w:rPr>
        <w:t>.</w:t>
      </w:r>
      <w:r w:rsidR="00754860">
        <w:rPr>
          <w:rFonts w:ascii="標楷體" w:eastAsia="標楷體" w:hAnsi="標楷體" w:hint="eastAsia"/>
          <w:sz w:val="32"/>
        </w:rPr>
        <w:t>提供瓶裝</w:t>
      </w:r>
      <w:r w:rsidR="00754860" w:rsidRPr="00D63DC3">
        <w:rPr>
          <w:rFonts w:ascii="標楷體" w:eastAsia="標楷體" w:hAnsi="標楷體" w:hint="eastAsia"/>
          <w:sz w:val="32"/>
          <w:shd w:val="pct15" w:color="auto" w:fill="FFFFFF"/>
        </w:rPr>
        <w:t>礦泉水</w:t>
      </w:r>
      <w:r w:rsidR="00754860">
        <w:rPr>
          <w:rFonts w:ascii="標楷體" w:eastAsia="標楷體" w:hAnsi="標楷體" w:hint="eastAsia"/>
          <w:sz w:val="32"/>
        </w:rPr>
        <w:t>、</w:t>
      </w:r>
      <w:r w:rsidR="00754860" w:rsidRPr="00D63DC3">
        <w:rPr>
          <w:rFonts w:ascii="標楷體" w:eastAsia="標楷體" w:hAnsi="標楷體" w:hint="eastAsia"/>
          <w:sz w:val="32"/>
          <w:shd w:val="pct15" w:color="auto" w:fill="FFFFFF"/>
        </w:rPr>
        <w:t>茶點</w:t>
      </w:r>
      <w:r w:rsidR="00D63DC3">
        <w:rPr>
          <w:rFonts w:ascii="標楷體" w:eastAsia="標楷體" w:hAnsi="標楷體" w:hint="eastAsia"/>
          <w:sz w:val="32"/>
        </w:rPr>
        <w:t>各區統籌領取發放</w:t>
      </w:r>
    </w:p>
    <w:p w:rsidR="00754860" w:rsidRPr="00D63DC3" w:rsidRDefault="007A6C5C" w:rsidP="00970431">
      <w:pPr>
        <w:spacing w:line="400" w:lineRule="exact"/>
        <w:rPr>
          <w:rFonts w:ascii="標楷體" w:eastAsia="標楷體" w:hAnsi="標楷體"/>
          <w:sz w:val="32"/>
          <w:shd w:val="pct15" w:color="auto" w:fill="FFFFFF"/>
        </w:rPr>
      </w:pPr>
      <w:r>
        <w:rPr>
          <w:rFonts w:ascii="標楷體" w:eastAsia="標楷體" w:hAnsi="標楷體"/>
          <w:sz w:val="32"/>
        </w:rPr>
        <w:t>11.</w:t>
      </w:r>
      <w:r w:rsidR="00754860">
        <w:rPr>
          <w:rFonts w:ascii="標楷體" w:eastAsia="標楷體" w:hAnsi="標楷體" w:hint="eastAsia"/>
          <w:sz w:val="32"/>
        </w:rPr>
        <w:t>每桌</w:t>
      </w:r>
      <w:r w:rsidR="00754860" w:rsidRPr="00D63DC3">
        <w:rPr>
          <w:rFonts w:ascii="標楷體" w:eastAsia="標楷體" w:hAnsi="標楷體" w:hint="eastAsia"/>
          <w:sz w:val="32"/>
          <w:shd w:val="pct15" w:color="auto" w:fill="FFFFFF"/>
        </w:rPr>
        <w:t>+300元</w:t>
      </w:r>
      <w:r w:rsidR="00754860">
        <w:rPr>
          <w:rFonts w:ascii="標楷體" w:eastAsia="標楷體" w:hAnsi="標楷體" w:hint="eastAsia"/>
          <w:sz w:val="32"/>
        </w:rPr>
        <w:t>可供酒杯、冰塊，</w:t>
      </w:r>
      <w:r w:rsidR="00754860" w:rsidRPr="00D63DC3">
        <w:rPr>
          <w:rFonts w:ascii="標楷體" w:eastAsia="標楷體" w:hAnsi="標楷體" w:hint="eastAsia"/>
          <w:sz w:val="32"/>
          <w:shd w:val="pct15" w:color="auto" w:fill="FFFFFF"/>
        </w:rPr>
        <w:t>果汁、</w:t>
      </w:r>
      <w:proofErr w:type="gramStart"/>
      <w:r w:rsidR="00754860" w:rsidRPr="00D63DC3">
        <w:rPr>
          <w:rFonts w:ascii="標楷體" w:eastAsia="標楷體" w:hAnsi="標楷體" w:hint="eastAsia"/>
          <w:sz w:val="32"/>
          <w:shd w:val="pct15" w:color="auto" w:fill="FFFFFF"/>
        </w:rPr>
        <w:t>酒需自理</w:t>
      </w:r>
      <w:proofErr w:type="gramEnd"/>
    </w:p>
    <w:p w:rsidR="00754860" w:rsidRDefault="007A6C5C" w:rsidP="00970431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12</w:t>
      </w:r>
      <w:r w:rsidR="00D63DC3">
        <w:rPr>
          <w:rFonts w:ascii="標楷體" w:eastAsia="標楷體" w:hAnsi="標楷體"/>
          <w:sz w:val="32"/>
        </w:rPr>
        <w:t>.</w:t>
      </w:r>
      <w:r w:rsidR="00754860">
        <w:rPr>
          <w:rFonts w:ascii="標楷體" w:eastAsia="標楷體" w:hAnsi="標楷體" w:hint="eastAsia"/>
          <w:sz w:val="32"/>
        </w:rPr>
        <w:t>5</w:t>
      </w:r>
      <w:r w:rsidR="00754860">
        <w:rPr>
          <w:rFonts w:ascii="標楷體" w:eastAsia="標楷體" w:hAnsi="標楷體"/>
          <w:sz w:val="32"/>
        </w:rPr>
        <w:t>/28</w:t>
      </w:r>
      <w:r w:rsidR="00754860" w:rsidRPr="00D63DC3">
        <w:rPr>
          <w:rFonts w:ascii="標楷體" w:eastAsia="標楷體" w:hAnsi="標楷體" w:hint="eastAsia"/>
          <w:sz w:val="32"/>
          <w:shd w:val="pct15" w:color="auto" w:fill="FFFFFF"/>
        </w:rPr>
        <w:t>同濟之夜：表演節目</w:t>
      </w:r>
      <w:r w:rsidR="00754860">
        <w:rPr>
          <w:rFonts w:ascii="標楷體" w:eastAsia="標楷體" w:hAnsi="標楷體" w:hint="eastAsia"/>
          <w:sz w:val="32"/>
        </w:rPr>
        <w:t>找就近+</w:t>
      </w:r>
      <w:proofErr w:type="gramStart"/>
      <w:r w:rsidR="00754860">
        <w:rPr>
          <w:rFonts w:ascii="標楷體" w:eastAsia="標楷體" w:hAnsi="標楷體" w:hint="eastAsia"/>
          <w:sz w:val="32"/>
        </w:rPr>
        <w:t>社服金</w:t>
      </w:r>
      <w:proofErr w:type="gramEnd"/>
      <w:r w:rsidR="00754860">
        <w:rPr>
          <w:rFonts w:ascii="標楷體" w:eastAsia="標楷體" w:hAnsi="標楷體" w:hint="eastAsia"/>
          <w:sz w:val="32"/>
        </w:rPr>
        <w:t xml:space="preserve"> (交通、晚餐自理?)</w:t>
      </w:r>
    </w:p>
    <w:p w:rsidR="00754860" w:rsidRDefault="007A6C5C" w:rsidP="00970431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13</w:t>
      </w:r>
      <w:r w:rsidR="00D63DC3">
        <w:rPr>
          <w:rFonts w:ascii="標楷體" w:eastAsia="標楷體" w:hAnsi="標楷體"/>
          <w:sz w:val="32"/>
        </w:rPr>
        <w:t>.</w:t>
      </w:r>
      <w:r w:rsidR="00754860">
        <w:rPr>
          <w:rFonts w:ascii="標楷體" w:eastAsia="標楷體" w:hAnsi="標楷體" w:hint="eastAsia"/>
          <w:sz w:val="32"/>
        </w:rPr>
        <w:t>建議</w:t>
      </w:r>
      <w:r w:rsidR="00754860" w:rsidRPr="004721F8">
        <w:rPr>
          <w:rFonts w:ascii="標楷體" w:eastAsia="標楷體" w:hAnsi="標楷體" w:hint="eastAsia"/>
          <w:sz w:val="32"/>
          <w:shd w:val="pct15" w:color="auto" w:fill="FFFFFF"/>
        </w:rPr>
        <w:t>社服5</w:t>
      </w:r>
      <w:r w:rsidR="00754860" w:rsidRPr="004721F8">
        <w:rPr>
          <w:rFonts w:ascii="標楷體" w:eastAsia="標楷體" w:hAnsi="標楷體"/>
          <w:sz w:val="32"/>
          <w:shd w:val="pct15" w:color="auto" w:fill="FFFFFF"/>
        </w:rPr>
        <w:t>/29</w:t>
      </w:r>
      <w:proofErr w:type="gramStart"/>
      <w:r w:rsidR="00754860" w:rsidRPr="004721F8">
        <w:rPr>
          <w:rFonts w:ascii="標楷體" w:eastAsia="標楷體" w:hAnsi="標楷體" w:hint="eastAsia"/>
          <w:sz w:val="32"/>
          <w:shd w:val="pct15" w:color="auto" w:fill="FFFFFF"/>
        </w:rPr>
        <w:t>六</w:t>
      </w:r>
      <w:proofErr w:type="gramEnd"/>
      <w:r w:rsidR="00754860">
        <w:rPr>
          <w:rFonts w:ascii="標楷體" w:eastAsia="標楷體" w:hAnsi="標楷體" w:hint="eastAsia"/>
          <w:sz w:val="32"/>
        </w:rPr>
        <w:t xml:space="preserve"> 代表台上受贈，中午3</w:t>
      </w:r>
      <w:r w:rsidR="00754860">
        <w:rPr>
          <w:rFonts w:ascii="標楷體" w:eastAsia="標楷體" w:hAnsi="標楷體"/>
          <w:sz w:val="32"/>
        </w:rPr>
        <w:t>00</w:t>
      </w:r>
      <w:r w:rsidR="00754860">
        <w:rPr>
          <w:rFonts w:ascii="標楷體" w:eastAsia="標楷體" w:hAnsi="標楷體" w:hint="eastAsia"/>
          <w:sz w:val="32"/>
        </w:rPr>
        <w:t>元餐券</w:t>
      </w:r>
    </w:p>
    <w:p w:rsidR="006B353D" w:rsidRDefault="006B353D" w:rsidP="006B353D">
      <w:pPr>
        <w:spacing w:line="400" w:lineRule="exact"/>
        <w:rPr>
          <w:rFonts w:ascii="標楷體" w:eastAsia="標楷體" w:hAnsi="標楷體"/>
          <w:sz w:val="32"/>
        </w:rPr>
      </w:pPr>
    </w:p>
    <w:p w:rsidR="00A67001" w:rsidRDefault="00A67001" w:rsidP="00A67001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蔡易樺：</w:t>
      </w:r>
      <w:r w:rsidR="00287875">
        <w:rPr>
          <w:rFonts w:ascii="標楷體" w:eastAsia="標楷體" w:hAnsi="標楷體" w:hint="eastAsia"/>
          <w:sz w:val="32"/>
        </w:rPr>
        <w:t>5</w:t>
      </w:r>
      <w:r w:rsidR="00287875">
        <w:rPr>
          <w:rFonts w:ascii="標楷體" w:eastAsia="標楷體" w:hAnsi="標楷體"/>
          <w:sz w:val="32"/>
        </w:rPr>
        <w:t>/28</w:t>
      </w:r>
      <w:r>
        <w:rPr>
          <w:rFonts w:ascii="標楷體" w:eastAsia="標楷體" w:hAnsi="標楷體" w:hint="eastAsia"/>
          <w:sz w:val="32"/>
        </w:rPr>
        <w:t>白天票</w:t>
      </w:r>
      <w:r w:rsidR="00287875">
        <w:rPr>
          <w:rFonts w:ascii="標楷體" w:eastAsia="標楷體" w:hAnsi="標楷體" w:hint="eastAsia"/>
          <w:sz w:val="32"/>
        </w:rPr>
        <w:t>到</w:t>
      </w:r>
      <w:r>
        <w:rPr>
          <w:rFonts w:ascii="標楷體" w:eastAsia="標楷體" w:hAnsi="標楷體" w:hint="eastAsia"/>
          <w:sz w:val="32"/>
        </w:rPr>
        <w:t>16:30</w:t>
      </w:r>
      <w:r w:rsidR="00287875">
        <w:rPr>
          <w:rFonts w:ascii="標楷體" w:eastAsia="標楷體" w:hAnsi="標楷體" w:hint="eastAsia"/>
          <w:sz w:val="32"/>
        </w:rPr>
        <w:t>，中午遊樂園便當，</w:t>
      </w:r>
      <w:r>
        <w:rPr>
          <w:rFonts w:ascii="標楷體" w:eastAsia="標楷體" w:hAnsi="標楷體" w:hint="eastAsia"/>
          <w:sz w:val="32"/>
        </w:rPr>
        <w:t>后里的麥當勞</w:t>
      </w:r>
      <w:r w:rsidR="00287875">
        <w:rPr>
          <w:rFonts w:ascii="標楷體" w:eastAsia="標楷體" w:hAnsi="標楷體" w:hint="eastAsia"/>
          <w:sz w:val="32"/>
        </w:rPr>
        <w:t>離開</w:t>
      </w:r>
    </w:p>
    <w:p w:rsidR="00A67001" w:rsidRPr="00A67001" w:rsidRDefault="00A67001" w:rsidP="00A67001">
      <w:pPr>
        <w:spacing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馬鳴、</w:t>
      </w:r>
      <w:r w:rsidR="00287875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</w:rPr>
        <w:t>吳厝、大秀</w:t>
      </w:r>
      <w:r w:rsidR="00287875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、、國小</w:t>
      </w:r>
    </w:p>
    <w:p w:rsidR="00E56A02" w:rsidRDefault="00E56A02" w:rsidP="006B353D">
      <w:pPr>
        <w:spacing w:line="400" w:lineRule="exact"/>
        <w:rPr>
          <w:rFonts w:ascii="標楷體" w:eastAsia="標楷體" w:hAnsi="標楷體"/>
          <w:sz w:val="32"/>
        </w:rPr>
      </w:pPr>
    </w:p>
    <w:p w:rsidR="00E56A02" w:rsidRPr="00A67001" w:rsidRDefault="00E56A02" w:rsidP="006B353D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中華電信臨櫃辦理臨時網路：需要同濟會立案+當選證書正本、負責人證件正本、大小章、代辦人雙證件。(頻寬不夠，優先處理。</w:t>
      </w:r>
      <w:proofErr w:type="gramStart"/>
      <w:r>
        <w:rPr>
          <w:rFonts w:ascii="標楷體" w:eastAsia="標楷體" w:hAnsi="標楷體" w:hint="eastAsia"/>
          <w:sz w:val="32"/>
        </w:rPr>
        <w:t>派工單</w:t>
      </w:r>
      <w:proofErr w:type="gramEnd"/>
      <w:r>
        <w:rPr>
          <w:rFonts w:ascii="標楷體" w:eastAsia="標楷體" w:hAnsi="標楷體"/>
          <w:sz w:val="32"/>
        </w:rPr>
        <w:t>)</w:t>
      </w:r>
    </w:p>
    <w:sectPr w:rsidR="00E56A02" w:rsidRPr="00A67001" w:rsidSect="000517AB">
      <w:headerReference w:type="default" r:id="rId10"/>
      <w:footerReference w:type="default" r:id="rId11"/>
      <w:pgSz w:w="11906" w:h="16838" w:code="9"/>
      <w:pgMar w:top="1418" w:right="567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72" w:rsidRDefault="005D4772">
      <w:r>
        <w:separator/>
      </w:r>
    </w:p>
  </w:endnote>
  <w:endnote w:type="continuationSeparator" w:id="0">
    <w:p w:rsidR="005D4772" w:rsidRDefault="005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13" w:rsidRDefault="007E09C0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B1813">
      <w:rPr>
        <w:rStyle w:val="a7"/>
        <w:rFonts w:ascii="標楷體" w:eastAsia="標楷體" w:hAnsi="標楷體" w:hint="eastAsia"/>
      </w:rPr>
      <w:t>第</w:t>
    </w:r>
    <w:r w:rsidR="0090605F">
      <w:rPr>
        <w:rStyle w:val="a7"/>
        <w:rFonts w:ascii="標楷體" w:eastAsia="標楷體" w:hAnsi="標楷體"/>
      </w:rPr>
      <w:fldChar w:fldCharType="begin"/>
    </w:r>
    <w:r w:rsidR="000B1813">
      <w:rPr>
        <w:rStyle w:val="a7"/>
        <w:rFonts w:ascii="標楷體" w:eastAsia="標楷體" w:hAnsi="標楷體"/>
      </w:rPr>
      <w:instrText xml:space="preserve"> PAGE  \* DBNUM1 </w:instrText>
    </w:r>
    <w:r w:rsidR="0090605F">
      <w:rPr>
        <w:rStyle w:val="a7"/>
        <w:rFonts w:ascii="標楷體" w:eastAsia="標楷體" w:hAnsi="標楷體"/>
      </w:rPr>
      <w:fldChar w:fldCharType="separate"/>
    </w:r>
    <w:r w:rsidR="00C95195">
      <w:rPr>
        <w:rStyle w:val="a7"/>
        <w:rFonts w:ascii="標楷體" w:eastAsia="標楷體" w:hAnsi="標楷體"/>
        <w:noProof/>
      </w:rPr>
      <w:t>四</w:t>
    </w:r>
    <w:r w:rsidR="0090605F">
      <w:rPr>
        <w:rStyle w:val="a7"/>
        <w:rFonts w:ascii="標楷體" w:eastAsia="標楷體" w:hAnsi="標楷體"/>
      </w:rPr>
      <w:fldChar w:fldCharType="end"/>
    </w:r>
    <w:r w:rsidR="000B1813">
      <w:rPr>
        <w:rStyle w:val="a7"/>
        <w:rFonts w:ascii="標楷體" w:eastAsia="標楷體" w:hAnsi="標楷體" w:hint="eastAsia"/>
      </w:rPr>
      <w:t>頁　共</w:t>
    </w:r>
    <w:r w:rsidR="0090605F">
      <w:rPr>
        <w:rStyle w:val="a7"/>
        <w:rFonts w:ascii="標楷體" w:eastAsia="標楷體" w:hAnsi="標楷體"/>
      </w:rPr>
      <w:fldChar w:fldCharType="begin"/>
    </w:r>
    <w:r w:rsidR="000B1813">
      <w:rPr>
        <w:rStyle w:val="a7"/>
        <w:rFonts w:ascii="標楷體" w:eastAsia="標楷體" w:hAnsi="標楷體"/>
      </w:rPr>
      <w:instrText xml:space="preserve"> NUMPAGES  \* DBNUM1 </w:instrText>
    </w:r>
    <w:r w:rsidR="0090605F">
      <w:rPr>
        <w:rStyle w:val="a7"/>
        <w:rFonts w:ascii="標楷體" w:eastAsia="標楷體" w:hAnsi="標楷體"/>
      </w:rPr>
      <w:fldChar w:fldCharType="separate"/>
    </w:r>
    <w:r w:rsidR="00C95195">
      <w:rPr>
        <w:rStyle w:val="a7"/>
        <w:rFonts w:ascii="標楷體" w:eastAsia="標楷體" w:hAnsi="標楷體"/>
        <w:noProof/>
      </w:rPr>
      <w:t>四</w:t>
    </w:r>
    <w:r w:rsidR="0090605F">
      <w:rPr>
        <w:rStyle w:val="a7"/>
        <w:rFonts w:ascii="標楷體" w:eastAsia="標楷體" w:hAnsi="標楷體"/>
      </w:rPr>
      <w:fldChar w:fldCharType="end"/>
    </w:r>
    <w:r w:rsidR="000B1813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72" w:rsidRDefault="005D4772">
      <w:r>
        <w:separator/>
      </w:r>
    </w:p>
  </w:footnote>
  <w:footnote w:type="continuationSeparator" w:id="0">
    <w:p w:rsidR="005D4772" w:rsidRDefault="005D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13" w:rsidRDefault="007E09C0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C609E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5bHgIAAEI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FXiGkSIt&#10;tGgnFEdZqExnXA4GpdrbkBu9qBez0/SrQ0qXDVFHHhm+Xg24RY/kwSUcnAH8Q/dRM7AhJ69jmS61&#10;bQMkFABdYjeu927wi0e0v6Rwu1g8LaHTgU9C8pujsc5/4LpFYVNgCZwjMDnvnO9NbyYhjtJbIWVs&#10;tlSoK/ByNplFB6elYOExmDl7PJTSojMJconfEPfBLCBXxDW9nbu6SvteSVafFIthGk7YZth7ImS/&#10;hwykCpEgSSA67HqlfFumy81is5iOppP5ZjRNq2r0fltOR/Nt9m5WPVVlWWXfA+lsmjeCMa4C75tq&#10;s+nfqWKYn15vd93eC5Q8oseiA9nbP5KOXQ6N7SVy0Oy6t6HooeEg1Gg8DFWYhF/P0ern6K9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AYY45b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0AA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A4w4aSFFT3Sv0VLs0cREp+9UDE6PHbjpPSxDlq1S1T2I4ptCXKQ14Ru6kFL0NSUlsPPNSffq6ICj&#10;DMi6/yhKuIZstbBA+0q2JnQQDATokKXDOTOGSmGuDKLRaIJRAVt+MApnlptL4tPhTir9nooWGSPB&#10;EhJvwcnuQWlDhsQnF3MXFzlrGpv8hj9bAMdhhdrqGU6TGIiAaTwNJZvZn5EXrcJVGDjBaLpyAi/L&#10;nEWeBs4092eTbJylaeb/Miz8IK5ZWVJuLj1VmR/8XRaP9T7Ux7nOlGhYaeAMJSU367SRaEegynP7&#10;2ATAzsXNfU7DhgS03EjyR4G3HEVOPg1nTpAHEyeaeaHj+dEymnpBFGT5c0kPjNPXS0J9gqMJZNjK&#10;uZC+0ebZ56W2IbkZUfUQA3VQmdDGj8Qt0zBhGtYmODwfJ7Gp1BUvrYsmrBnsqyAZYX8O0iKfeLNg&#10;HDqz2WTsBOOV5yzDPHUWqT+dzlbLdLm6yfvK1pJ6fZxstq4K84rv8Y4LZajkU9XaVjTdN/Sh3q/3&#10;INz051qUB2hKKaBpoPNgkoNRC/kDox6mYoLV9y2RFKPmA4fGNiP0ZMiTsT4ZhBdwNMEao8FM9TBq&#10;t51kmxqQh9HBxQKav2K2MS8sgLr5gElnRRynshml19/W6/LvmP8G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KD3&#10;QAD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1813" w:rsidRDefault="000B181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JQ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Z5gxEkHJbqnB41W4oBCk52hVwk43fXgpg9wDFW2SlV/K8qvCnGRNYRv6VJKMTSUVMDONzfdi6sj&#10;jjIgm+GDqCAM2WlhgQ617EzqIBkI0KFKD+fKGCqlCRnGQTDFqIRPfhhE86mNQJLT5V4q/Y6KDhkj&#10;xRIKb8HJ/lZpQ4YkJxcTi4uCta0tfsufHIDjeEJt94y3SQJEwDSehpKt7I/Yi9fROgqdMJitndDL&#10;c2dZZKEzK/z5NJ/kWZb7Pw0LP0waVlWUm6CnLvPDv6visd/H/jj3mRItqwycoaTkdpO1Eu0JdHlh&#10;f8f0XLi5T2nYlICWZ5L8IPRWQewUs2juhEU4deK5FzmeH6/imRfGYV48lXTLOH29JDSkOJ5Cha2c&#10;P2rz7O+ltrG4OVHNmAP1oHKhjR9JOqZhw7SsS3F0vk4S06lrXlkXTVg72hdJMsJ+n6RlMfXm4SRy&#10;5vPpxAkna89ZRUXmLDN/NpuvV9lq/azua9tL6vV5stW6aMwLvscYj5Shk09da0fRTN84h/qwOdiZ&#10;t3NqxnQjqgeYTSlgdmAAYaGD0Qj5HaMBlmOK1bcdkRSj9j2H+Tab9GTIk7E5GYSXcDXFGqPRzPS4&#10;cXe9ZNsGkMcNwsUSdkDN7Hw+sgAF5gUWntVyXM5mo16+W6/Hv5DFL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UwgSUP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0B1813" w:rsidRDefault="000B181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16"/>
    <w:multiLevelType w:val="hybridMultilevel"/>
    <w:tmpl w:val="4FFABD7A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BB92D3D"/>
    <w:multiLevelType w:val="hybridMultilevel"/>
    <w:tmpl w:val="91EEF874"/>
    <w:lvl w:ilvl="0" w:tplc="B9F21C06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E4"/>
    <w:rsid w:val="00022DD3"/>
    <w:rsid w:val="00023B38"/>
    <w:rsid w:val="000341F7"/>
    <w:rsid w:val="00040FB8"/>
    <w:rsid w:val="000441A3"/>
    <w:rsid w:val="000444FE"/>
    <w:rsid w:val="000517AB"/>
    <w:rsid w:val="000548B7"/>
    <w:rsid w:val="00077339"/>
    <w:rsid w:val="00090C72"/>
    <w:rsid w:val="0009462B"/>
    <w:rsid w:val="000A2CEA"/>
    <w:rsid w:val="000B094F"/>
    <w:rsid w:val="000B1813"/>
    <w:rsid w:val="000B35EC"/>
    <w:rsid w:val="000B40CF"/>
    <w:rsid w:val="000B4B97"/>
    <w:rsid w:val="000B7DDE"/>
    <w:rsid w:val="000E16DA"/>
    <w:rsid w:val="000E6638"/>
    <w:rsid w:val="000F49B2"/>
    <w:rsid w:val="001249F8"/>
    <w:rsid w:val="00126414"/>
    <w:rsid w:val="00127F33"/>
    <w:rsid w:val="00132090"/>
    <w:rsid w:val="001344CC"/>
    <w:rsid w:val="00137CFD"/>
    <w:rsid w:val="0014422D"/>
    <w:rsid w:val="00145504"/>
    <w:rsid w:val="0014601C"/>
    <w:rsid w:val="0014673C"/>
    <w:rsid w:val="00147D7B"/>
    <w:rsid w:val="001541EE"/>
    <w:rsid w:val="00181AD9"/>
    <w:rsid w:val="0018690B"/>
    <w:rsid w:val="001911D8"/>
    <w:rsid w:val="001A345D"/>
    <w:rsid w:val="001B1C19"/>
    <w:rsid w:val="001B4868"/>
    <w:rsid w:val="001B75DA"/>
    <w:rsid w:val="001C52F5"/>
    <w:rsid w:val="001D53EF"/>
    <w:rsid w:val="001E280E"/>
    <w:rsid w:val="001F22EA"/>
    <w:rsid w:val="001F6A2D"/>
    <w:rsid w:val="002037D0"/>
    <w:rsid w:val="00205F67"/>
    <w:rsid w:val="002114E1"/>
    <w:rsid w:val="00216BFE"/>
    <w:rsid w:val="0022481C"/>
    <w:rsid w:val="00235929"/>
    <w:rsid w:val="002441A2"/>
    <w:rsid w:val="00247A68"/>
    <w:rsid w:val="00254F30"/>
    <w:rsid w:val="00257A03"/>
    <w:rsid w:val="00264038"/>
    <w:rsid w:val="00265179"/>
    <w:rsid w:val="00281C70"/>
    <w:rsid w:val="00287875"/>
    <w:rsid w:val="0029695A"/>
    <w:rsid w:val="002B00EB"/>
    <w:rsid w:val="002B54AF"/>
    <w:rsid w:val="002C184B"/>
    <w:rsid w:val="002E179D"/>
    <w:rsid w:val="002F312D"/>
    <w:rsid w:val="003055F9"/>
    <w:rsid w:val="00311B5A"/>
    <w:rsid w:val="003217FC"/>
    <w:rsid w:val="003354D4"/>
    <w:rsid w:val="00367FE4"/>
    <w:rsid w:val="00376B4A"/>
    <w:rsid w:val="003861A0"/>
    <w:rsid w:val="003A5389"/>
    <w:rsid w:val="003B0C72"/>
    <w:rsid w:val="003B17BE"/>
    <w:rsid w:val="003B33BB"/>
    <w:rsid w:val="003B774C"/>
    <w:rsid w:val="003F5720"/>
    <w:rsid w:val="00436FC8"/>
    <w:rsid w:val="00441993"/>
    <w:rsid w:val="00445EF4"/>
    <w:rsid w:val="004721F8"/>
    <w:rsid w:val="004726B5"/>
    <w:rsid w:val="00480624"/>
    <w:rsid w:val="004A046F"/>
    <w:rsid w:val="004A0C60"/>
    <w:rsid w:val="004B7E9A"/>
    <w:rsid w:val="00502576"/>
    <w:rsid w:val="00507D92"/>
    <w:rsid w:val="00512BE8"/>
    <w:rsid w:val="00527ECC"/>
    <w:rsid w:val="0053186D"/>
    <w:rsid w:val="005326E8"/>
    <w:rsid w:val="00533B1C"/>
    <w:rsid w:val="0054068C"/>
    <w:rsid w:val="00547B3A"/>
    <w:rsid w:val="00561072"/>
    <w:rsid w:val="00566E0E"/>
    <w:rsid w:val="0057658D"/>
    <w:rsid w:val="00583971"/>
    <w:rsid w:val="00585F27"/>
    <w:rsid w:val="005A224D"/>
    <w:rsid w:val="005A3CE5"/>
    <w:rsid w:val="005B4173"/>
    <w:rsid w:val="005D1245"/>
    <w:rsid w:val="005D4772"/>
    <w:rsid w:val="005D64D8"/>
    <w:rsid w:val="006128EB"/>
    <w:rsid w:val="00622ABE"/>
    <w:rsid w:val="00624289"/>
    <w:rsid w:val="0065378D"/>
    <w:rsid w:val="006569D0"/>
    <w:rsid w:val="00663778"/>
    <w:rsid w:val="0067276E"/>
    <w:rsid w:val="00683FB3"/>
    <w:rsid w:val="006A1F5E"/>
    <w:rsid w:val="006A78D9"/>
    <w:rsid w:val="006B353D"/>
    <w:rsid w:val="006C5E0C"/>
    <w:rsid w:val="006D0A78"/>
    <w:rsid w:val="006D176B"/>
    <w:rsid w:val="006E0E49"/>
    <w:rsid w:val="006E5F2C"/>
    <w:rsid w:val="006E7138"/>
    <w:rsid w:val="006F5923"/>
    <w:rsid w:val="007060C0"/>
    <w:rsid w:val="0070647A"/>
    <w:rsid w:val="007077C7"/>
    <w:rsid w:val="00707D33"/>
    <w:rsid w:val="00710D67"/>
    <w:rsid w:val="007134A6"/>
    <w:rsid w:val="00714CEE"/>
    <w:rsid w:val="00715156"/>
    <w:rsid w:val="00722BF9"/>
    <w:rsid w:val="00740A1D"/>
    <w:rsid w:val="00747469"/>
    <w:rsid w:val="007479FF"/>
    <w:rsid w:val="00754860"/>
    <w:rsid w:val="00763559"/>
    <w:rsid w:val="00763765"/>
    <w:rsid w:val="0077605E"/>
    <w:rsid w:val="007853EC"/>
    <w:rsid w:val="007A26BE"/>
    <w:rsid w:val="007A517D"/>
    <w:rsid w:val="007A6C5C"/>
    <w:rsid w:val="007B2C16"/>
    <w:rsid w:val="007B513C"/>
    <w:rsid w:val="007C1313"/>
    <w:rsid w:val="007E09C0"/>
    <w:rsid w:val="007E6B3B"/>
    <w:rsid w:val="00812486"/>
    <w:rsid w:val="00817A55"/>
    <w:rsid w:val="00827BF2"/>
    <w:rsid w:val="0083139B"/>
    <w:rsid w:val="008523F9"/>
    <w:rsid w:val="008576D5"/>
    <w:rsid w:val="00861837"/>
    <w:rsid w:val="00862CEF"/>
    <w:rsid w:val="008720CE"/>
    <w:rsid w:val="00887199"/>
    <w:rsid w:val="008A2413"/>
    <w:rsid w:val="008B1550"/>
    <w:rsid w:val="008C5E7D"/>
    <w:rsid w:val="008D6FBF"/>
    <w:rsid w:val="008E7D36"/>
    <w:rsid w:val="0090228B"/>
    <w:rsid w:val="0090605F"/>
    <w:rsid w:val="00911CEB"/>
    <w:rsid w:val="00940E27"/>
    <w:rsid w:val="00942113"/>
    <w:rsid w:val="0094531B"/>
    <w:rsid w:val="00963A94"/>
    <w:rsid w:val="00964EEB"/>
    <w:rsid w:val="009664DC"/>
    <w:rsid w:val="00970431"/>
    <w:rsid w:val="009745C4"/>
    <w:rsid w:val="009745DB"/>
    <w:rsid w:val="009A59E2"/>
    <w:rsid w:val="009B1E27"/>
    <w:rsid w:val="009C3E41"/>
    <w:rsid w:val="009F73CB"/>
    <w:rsid w:val="00A02C4B"/>
    <w:rsid w:val="00A03A46"/>
    <w:rsid w:val="00A06857"/>
    <w:rsid w:val="00A20727"/>
    <w:rsid w:val="00A256CF"/>
    <w:rsid w:val="00A25BA9"/>
    <w:rsid w:val="00A300FC"/>
    <w:rsid w:val="00A40E9D"/>
    <w:rsid w:val="00A51600"/>
    <w:rsid w:val="00A56468"/>
    <w:rsid w:val="00A664F0"/>
    <w:rsid w:val="00A67001"/>
    <w:rsid w:val="00A722A5"/>
    <w:rsid w:val="00A91398"/>
    <w:rsid w:val="00AA2924"/>
    <w:rsid w:val="00AC5EC1"/>
    <w:rsid w:val="00AC6DEF"/>
    <w:rsid w:val="00AF56D2"/>
    <w:rsid w:val="00B04A6F"/>
    <w:rsid w:val="00B115EC"/>
    <w:rsid w:val="00B17CB1"/>
    <w:rsid w:val="00B33322"/>
    <w:rsid w:val="00B41A04"/>
    <w:rsid w:val="00B66403"/>
    <w:rsid w:val="00B84A12"/>
    <w:rsid w:val="00B906F3"/>
    <w:rsid w:val="00BB2B3B"/>
    <w:rsid w:val="00BC5E6E"/>
    <w:rsid w:val="00C20157"/>
    <w:rsid w:val="00C225CC"/>
    <w:rsid w:val="00C25329"/>
    <w:rsid w:val="00C30DC7"/>
    <w:rsid w:val="00C44C7F"/>
    <w:rsid w:val="00C55431"/>
    <w:rsid w:val="00C57584"/>
    <w:rsid w:val="00C77CD6"/>
    <w:rsid w:val="00C81E37"/>
    <w:rsid w:val="00C86D13"/>
    <w:rsid w:val="00C95195"/>
    <w:rsid w:val="00CC08CA"/>
    <w:rsid w:val="00CC26B5"/>
    <w:rsid w:val="00CC3AEE"/>
    <w:rsid w:val="00CE45B0"/>
    <w:rsid w:val="00CE667D"/>
    <w:rsid w:val="00CF5E48"/>
    <w:rsid w:val="00CF6C02"/>
    <w:rsid w:val="00D001C0"/>
    <w:rsid w:val="00D13096"/>
    <w:rsid w:val="00D176A7"/>
    <w:rsid w:val="00D241B0"/>
    <w:rsid w:val="00D34B89"/>
    <w:rsid w:val="00D35B9F"/>
    <w:rsid w:val="00D42858"/>
    <w:rsid w:val="00D558FD"/>
    <w:rsid w:val="00D63DC3"/>
    <w:rsid w:val="00D645B4"/>
    <w:rsid w:val="00D918A6"/>
    <w:rsid w:val="00D95C2F"/>
    <w:rsid w:val="00DA6238"/>
    <w:rsid w:val="00DB2635"/>
    <w:rsid w:val="00DB6BFC"/>
    <w:rsid w:val="00DC0176"/>
    <w:rsid w:val="00DC5BA2"/>
    <w:rsid w:val="00DF3DEB"/>
    <w:rsid w:val="00E0621E"/>
    <w:rsid w:val="00E12703"/>
    <w:rsid w:val="00E353EA"/>
    <w:rsid w:val="00E35846"/>
    <w:rsid w:val="00E3598F"/>
    <w:rsid w:val="00E56A02"/>
    <w:rsid w:val="00E6248E"/>
    <w:rsid w:val="00E62B18"/>
    <w:rsid w:val="00E66352"/>
    <w:rsid w:val="00E97107"/>
    <w:rsid w:val="00EA6E39"/>
    <w:rsid w:val="00EB0333"/>
    <w:rsid w:val="00EC705A"/>
    <w:rsid w:val="00EE1DEA"/>
    <w:rsid w:val="00EF35BB"/>
    <w:rsid w:val="00F02742"/>
    <w:rsid w:val="00F33D0B"/>
    <w:rsid w:val="00F4124F"/>
    <w:rsid w:val="00F65117"/>
    <w:rsid w:val="00FC4E29"/>
    <w:rsid w:val="00FD4A3A"/>
    <w:rsid w:val="00FD57DA"/>
    <w:rsid w:val="00FD5E5F"/>
    <w:rsid w:val="00FD6090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05D44662"/>
  <w15:docId w15:val="{0DED1DE2-3DE5-4B40-BE09-C5C6375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06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90605F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90605F"/>
  </w:style>
  <w:style w:type="paragraph" w:styleId="a8">
    <w:name w:val="Balloon Text"/>
    <w:basedOn w:val="a"/>
    <w:semiHidden/>
    <w:rsid w:val="0090605F"/>
    <w:rPr>
      <w:rFonts w:ascii="Arial" w:hAnsi="Arial"/>
      <w:sz w:val="18"/>
      <w:szCs w:val="18"/>
    </w:rPr>
  </w:style>
  <w:style w:type="paragraph" w:styleId="a6">
    <w:name w:val="Body Text Indent"/>
    <w:basedOn w:val="a"/>
    <w:rsid w:val="0090605F"/>
    <w:pPr>
      <w:spacing w:after="120"/>
      <w:ind w:left="480"/>
    </w:pPr>
  </w:style>
  <w:style w:type="paragraph" w:customStyle="1" w:styleId="a9">
    <w:name w:val="副本"/>
    <w:basedOn w:val="3"/>
    <w:rsid w:val="0090605F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90605F"/>
    <w:pPr>
      <w:spacing w:after="120"/>
      <w:ind w:left="480"/>
    </w:pPr>
    <w:rPr>
      <w:sz w:val="16"/>
    </w:rPr>
  </w:style>
  <w:style w:type="paragraph" w:styleId="aa">
    <w:name w:val="Body Text"/>
    <w:basedOn w:val="a"/>
    <w:link w:val="ab"/>
    <w:rsid w:val="00257A03"/>
    <w:pPr>
      <w:spacing w:after="120"/>
    </w:pPr>
  </w:style>
  <w:style w:type="character" w:customStyle="1" w:styleId="ab">
    <w:name w:val="本文 字元"/>
    <w:basedOn w:val="a0"/>
    <w:link w:val="aa"/>
    <w:rsid w:val="00257A03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44FE"/>
    <w:pPr>
      <w:ind w:leftChars="200" w:left="480"/>
    </w:pPr>
  </w:style>
  <w:style w:type="table" w:styleId="ad">
    <w:name w:val="Table Grid"/>
    <w:basedOn w:val="a1"/>
    <w:uiPriority w:val="39"/>
    <w:rsid w:val="006A78D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241B0"/>
    <w:rPr>
      <w:rFonts w:ascii="細明體" w:eastAsia="細明體" w:hAnsi="Courier New" w:cs="Courier New"/>
      <w:szCs w:val="22"/>
    </w:rPr>
  </w:style>
  <w:style w:type="character" w:customStyle="1" w:styleId="af">
    <w:name w:val="純文字 字元"/>
    <w:basedOn w:val="a0"/>
    <w:link w:val="ae"/>
    <w:rsid w:val="00D241B0"/>
    <w:rPr>
      <w:rFonts w:ascii="細明體" w:eastAsia="細明體" w:hAnsi="Courier New" w:cs="Courier New"/>
      <w:kern w:val="2"/>
      <w:sz w:val="24"/>
      <w:szCs w:val="22"/>
    </w:rPr>
  </w:style>
  <w:style w:type="character" w:styleId="af0">
    <w:name w:val="Hyperlink"/>
    <w:basedOn w:val="a0"/>
    <w:rsid w:val="00BC5E6E"/>
    <w:rPr>
      <w:color w:val="0563C1" w:themeColor="hyperlink"/>
      <w:u w:val="single"/>
    </w:rPr>
  </w:style>
  <w:style w:type="character" w:styleId="af1">
    <w:name w:val="FollowedHyperlink"/>
    <w:basedOn w:val="a0"/>
    <w:rsid w:val="00BC5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F750-4FF9-45C3-B6BA-DB3B908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Company>eic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主秘</cp:lastModifiedBy>
  <cp:revision>7</cp:revision>
  <cp:lastPrinted>2021-03-23T09:16:00Z</cp:lastPrinted>
  <dcterms:created xsi:type="dcterms:W3CDTF">2021-03-23T08:48:00Z</dcterms:created>
  <dcterms:modified xsi:type="dcterms:W3CDTF">2021-03-23T09:17:00Z</dcterms:modified>
</cp:coreProperties>
</file>